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89F8" w14:textId="77777777" w:rsidR="00D90C31" w:rsidRPr="00634971" w:rsidRDefault="0001230F" w:rsidP="0001230F">
      <w:pPr>
        <w:spacing w:line="360" w:lineRule="auto"/>
        <w:jc w:val="center"/>
        <w:rPr>
          <w:rFonts w:cs="Arial"/>
          <w:b/>
          <w:sz w:val="28"/>
          <w:szCs w:val="28"/>
        </w:rPr>
      </w:pPr>
      <w:r>
        <w:rPr>
          <w:rFonts w:cs="Arial"/>
          <w:b/>
          <w:sz w:val="28"/>
          <w:szCs w:val="28"/>
        </w:rPr>
        <w:t>Kendal BID Board Meeting</w:t>
      </w:r>
    </w:p>
    <w:p w14:paraId="1A2CC3FD" w14:textId="77777777" w:rsidR="008370A3" w:rsidRPr="00634971" w:rsidRDefault="008370A3" w:rsidP="00D90C31">
      <w:pPr>
        <w:spacing w:line="360" w:lineRule="auto"/>
        <w:jc w:val="center"/>
        <w:rPr>
          <w:sz w:val="24"/>
        </w:rPr>
      </w:pPr>
    </w:p>
    <w:p w14:paraId="42679308" w14:textId="0D26C8E4" w:rsidR="00D90C31" w:rsidRDefault="00C0284E" w:rsidP="00D90C31">
      <w:pPr>
        <w:spacing w:line="360" w:lineRule="auto"/>
        <w:jc w:val="center"/>
        <w:rPr>
          <w:sz w:val="24"/>
        </w:rPr>
      </w:pPr>
      <w:r>
        <w:rPr>
          <w:sz w:val="24"/>
        </w:rPr>
        <w:t>1st</w:t>
      </w:r>
      <w:r w:rsidR="00F5143C">
        <w:rPr>
          <w:sz w:val="24"/>
        </w:rPr>
        <w:t xml:space="preserve"> </w:t>
      </w:r>
      <w:r>
        <w:rPr>
          <w:sz w:val="24"/>
        </w:rPr>
        <w:t>August</w:t>
      </w:r>
      <w:r w:rsidR="004E5F88">
        <w:rPr>
          <w:sz w:val="24"/>
        </w:rPr>
        <w:t xml:space="preserve"> 202</w:t>
      </w:r>
      <w:r w:rsidR="00553AA9">
        <w:rPr>
          <w:sz w:val="24"/>
        </w:rPr>
        <w:t>3</w:t>
      </w:r>
    </w:p>
    <w:p w14:paraId="1A8076BF" w14:textId="77777777" w:rsidR="0095200D" w:rsidRPr="00634971" w:rsidRDefault="0095200D" w:rsidP="006F5CCC">
      <w:pPr>
        <w:spacing w:line="360" w:lineRule="auto"/>
        <w:jc w:val="center"/>
        <w:rPr>
          <w:sz w:val="24"/>
        </w:rPr>
      </w:pPr>
    </w:p>
    <w:p w14:paraId="4D5832E3" w14:textId="77777777" w:rsidR="00D90C31" w:rsidRPr="00634971" w:rsidRDefault="00000000" w:rsidP="00D90C31">
      <w:r>
        <w:pict w14:anchorId="4F597EBB">
          <v:rect id="_x0000_i1025" style="width:0;height:1.5pt" o:hralign="center" o:hrstd="t" o:hr="t" fillcolor="gray" stroked="f"/>
        </w:pict>
      </w:r>
    </w:p>
    <w:p w14:paraId="4BA4FC77" w14:textId="77777777" w:rsidR="00D90C31" w:rsidRPr="00634971" w:rsidRDefault="00D90C31" w:rsidP="00D90C31">
      <w:pPr>
        <w:jc w:val="both"/>
      </w:pPr>
    </w:p>
    <w:p w14:paraId="13763E72" w14:textId="77777777" w:rsidR="001F511F" w:rsidRPr="0001230F" w:rsidRDefault="00D90C31" w:rsidP="00D90C31">
      <w:pPr>
        <w:jc w:val="both"/>
        <w:rPr>
          <w:bCs/>
        </w:rPr>
      </w:pPr>
      <w:r w:rsidRPr="00634971">
        <w:tab/>
      </w:r>
    </w:p>
    <w:p w14:paraId="3A464D64" w14:textId="77777777" w:rsidR="0095200D" w:rsidRDefault="0095200D" w:rsidP="00D90C31">
      <w:pPr>
        <w:jc w:val="both"/>
      </w:pPr>
    </w:p>
    <w:p w14:paraId="3613D516" w14:textId="77777777" w:rsidR="00DE67E6" w:rsidRDefault="00DE67E6" w:rsidP="00D90C31">
      <w:pPr>
        <w:jc w:val="both"/>
        <w:rPr>
          <w:b/>
        </w:rPr>
      </w:pPr>
      <w:r>
        <w:rPr>
          <w:b/>
        </w:rPr>
        <w:t xml:space="preserve">Item 1 </w:t>
      </w:r>
      <w:r w:rsidR="0001230F">
        <w:rPr>
          <w:b/>
        </w:rPr>
        <w:t>–</w:t>
      </w:r>
      <w:r>
        <w:rPr>
          <w:b/>
        </w:rPr>
        <w:t xml:space="preserve"> </w:t>
      </w:r>
      <w:r w:rsidR="0095200D">
        <w:rPr>
          <w:b/>
        </w:rPr>
        <w:t>Apologies</w:t>
      </w:r>
      <w:r w:rsidR="0001230F">
        <w:rPr>
          <w:b/>
        </w:rPr>
        <w:t xml:space="preserve"> and Attendance</w:t>
      </w:r>
      <w:r w:rsidR="0095200D">
        <w:rPr>
          <w:b/>
        </w:rPr>
        <w:tab/>
        <w:t>:</w:t>
      </w:r>
      <w:r w:rsidR="0095200D">
        <w:rPr>
          <w:b/>
        </w:rPr>
        <w:tab/>
      </w:r>
    </w:p>
    <w:p w14:paraId="5B24A1FF" w14:textId="73E18AAC" w:rsidR="001F511F" w:rsidRDefault="001F511F" w:rsidP="00D90C31">
      <w:pPr>
        <w:jc w:val="both"/>
      </w:pPr>
    </w:p>
    <w:p w14:paraId="27679F76" w14:textId="52D24D0A" w:rsidR="0001230F" w:rsidRDefault="00A8043F" w:rsidP="00D90C31">
      <w:pPr>
        <w:jc w:val="both"/>
      </w:pPr>
      <w:r>
        <w:t xml:space="preserve"> Apologies were received from </w:t>
      </w:r>
      <w:r w:rsidR="00C0284E">
        <w:t>Tina Dulson</w:t>
      </w:r>
    </w:p>
    <w:p w14:paraId="7B6E6249" w14:textId="77777777" w:rsidR="005A534A" w:rsidRDefault="005A534A" w:rsidP="00D90C31">
      <w:pPr>
        <w:jc w:val="both"/>
      </w:pPr>
    </w:p>
    <w:p w14:paraId="4D5D33F4" w14:textId="4ED3A432" w:rsidR="0001230F" w:rsidRDefault="0001230F" w:rsidP="00D90C31">
      <w:pPr>
        <w:jc w:val="both"/>
      </w:pPr>
      <w:r>
        <w:t>In attendance:  Josh</w:t>
      </w:r>
      <w:r w:rsidR="00601F22">
        <w:t xml:space="preserve"> Macaulay</w:t>
      </w:r>
      <w:r w:rsidR="007560DA">
        <w:t>,</w:t>
      </w:r>
      <w:r w:rsidR="00BC3B7E">
        <w:t xml:space="preserve"> </w:t>
      </w:r>
      <w:r w:rsidR="00C0284E">
        <w:t>Jan Nicholson</w:t>
      </w:r>
      <w:r w:rsidR="00C86640">
        <w:t xml:space="preserve">, </w:t>
      </w:r>
      <w:r w:rsidR="00BC3B7E">
        <w:t>Denise Thompson</w:t>
      </w:r>
      <w:r w:rsidR="00FE31B9">
        <w:t>,</w:t>
      </w:r>
      <w:r w:rsidR="003D0FEC">
        <w:t xml:space="preserve"> </w:t>
      </w:r>
      <w:r w:rsidR="00CD667F">
        <w:t>Lee Hughes</w:t>
      </w:r>
      <w:r w:rsidR="00A8043F">
        <w:t>,</w:t>
      </w:r>
      <w:r w:rsidR="00CD667F">
        <w:t xml:space="preserve"> Kim Davies,</w:t>
      </w:r>
      <w:r w:rsidR="003C0EF8" w:rsidRPr="003C0EF8">
        <w:t xml:space="preserve"> </w:t>
      </w:r>
      <w:r w:rsidR="005A534A">
        <w:t>Karl Tchumak, Helen Ladhams, Nick Taylor</w:t>
      </w:r>
      <w:r w:rsidR="00C0284E">
        <w:t>. Sam Butcher</w:t>
      </w:r>
      <w:r w:rsidR="00CD667F">
        <w:t xml:space="preserve"> </w:t>
      </w:r>
      <w:r w:rsidR="0011499B">
        <w:t xml:space="preserve">and </w:t>
      </w:r>
      <w:r w:rsidR="00247860">
        <w:t>Peter Brendling</w:t>
      </w:r>
      <w:r>
        <w:t>.</w:t>
      </w:r>
      <w:r w:rsidR="00BF7E07">
        <w:t xml:space="preserve"> </w:t>
      </w:r>
    </w:p>
    <w:p w14:paraId="7778ABC1" w14:textId="1D842180" w:rsidR="00C0284E" w:rsidRDefault="00C0284E" w:rsidP="00D90C31">
      <w:pPr>
        <w:jc w:val="both"/>
      </w:pPr>
      <w:r>
        <w:t>Guests; Helen Watson – Moriarty, Anna Clough</w:t>
      </w:r>
    </w:p>
    <w:p w14:paraId="06FE5CBF" w14:textId="63C8DEE2" w:rsidR="0007214C" w:rsidRDefault="0007214C" w:rsidP="00D90C31">
      <w:pPr>
        <w:jc w:val="both"/>
      </w:pPr>
    </w:p>
    <w:p w14:paraId="08D4F3AB" w14:textId="77777777" w:rsidR="00C0284E" w:rsidRDefault="00507FEF" w:rsidP="00D90C31">
      <w:pPr>
        <w:jc w:val="both"/>
        <w:rPr>
          <w:b/>
        </w:rPr>
      </w:pPr>
      <w:r>
        <w:rPr>
          <w:b/>
          <w:bCs/>
        </w:rPr>
        <w:t xml:space="preserve">Item </w:t>
      </w:r>
      <w:r w:rsidR="001D6D7A">
        <w:rPr>
          <w:b/>
          <w:bCs/>
        </w:rPr>
        <w:t>2</w:t>
      </w:r>
      <w:r>
        <w:rPr>
          <w:b/>
          <w:bCs/>
        </w:rPr>
        <w:t xml:space="preserve"> </w:t>
      </w:r>
      <w:r w:rsidR="00DD31F4">
        <w:rPr>
          <w:b/>
        </w:rPr>
        <w:t xml:space="preserve">– </w:t>
      </w:r>
      <w:r w:rsidR="00C0284E">
        <w:rPr>
          <w:b/>
        </w:rPr>
        <w:t>Presentation from Helen Watson- Moriarty &amp; Anna Clough</w:t>
      </w:r>
    </w:p>
    <w:p w14:paraId="1DA51E1E" w14:textId="77777777" w:rsidR="00C0284E" w:rsidRDefault="00C0284E" w:rsidP="00D90C31">
      <w:pPr>
        <w:jc w:val="both"/>
        <w:rPr>
          <w:b/>
        </w:rPr>
      </w:pPr>
    </w:p>
    <w:p w14:paraId="0E1AE658" w14:textId="67F415A3" w:rsidR="00C0284E" w:rsidRDefault="00C0284E" w:rsidP="00D90C31">
      <w:pPr>
        <w:jc w:val="both"/>
        <w:rPr>
          <w:bCs/>
        </w:rPr>
      </w:pPr>
      <w:r>
        <w:rPr>
          <w:bCs/>
        </w:rPr>
        <w:t>Helen Watson-Moriarty spoke about Visit Kend</w:t>
      </w:r>
      <w:r w:rsidR="009B2975">
        <w:rPr>
          <w:bCs/>
        </w:rPr>
        <w:t xml:space="preserve">al </w:t>
      </w:r>
      <w:r w:rsidR="00CC6C05">
        <w:rPr>
          <w:bCs/>
        </w:rPr>
        <w:t>which</w:t>
      </w:r>
      <w:r w:rsidR="009B2975">
        <w:rPr>
          <w:bCs/>
        </w:rPr>
        <w:t xml:space="preserve"> Kendal BID contributed £8000 to set up.in 2017. It currently has an average of 13,000 hits per month It is </w:t>
      </w:r>
      <w:proofErr w:type="gramStart"/>
      <w:r w:rsidR="009B2975">
        <w:rPr>
          <w:bCs/>
        </w:rPr>
        <w:t>fairly unique</w:t>
      </w:r>
      <w:proofErr w:type="gramEnd"/>
      <w:r w:rsidR="009B2975">
        <w:rPr>
          <w:bCs/>
        </w:rPr>
        <w:t xml:space="preserve"> as it is Ad free.</w:t>
      </w:r>
    </w:p>
    <w:p w14:paraId="33000907" w14:textId="30448FF7" w:rsidR="009B2975" w:rsidRDefault="009B2975" w:rsidP="00D90C31">
      <w:pPr>
        <w:jc w:val="both"/>
        <w:rPr>
          <w:bCs/>
        </w:rPr>
      </w:pPr>
      <w:r>
        <w:rPr>
          <w:bCs/>
        </w:rPr>
        <w:t>Anna Clough Gave a presentation on the work she had been doing and what they hoped to achieve going forward.</w:t>
      </w:r>
    </w:p>
    <w:p w14:paraId="6844D583" w14:textId="45587093" w:rsidR="00634CB1" w:rsidRDefault="00634CB1" w:rsidP="00D90C31">
      <w:pPr>
        <w:jc w:val="both"/>
        <w:rPr>
          <w:bCs/>
        </w:rPr>
      </w:pPr>
      <w:r>
        <w:rPr>
          <w:bCs/>
        </w:rPr>
        <w:t xml:space="preserve">The meeting discussed proposed maps and leaflets. Josh proposed a joint events calendar, that would include </w:t>
      </w:r>
      <w:proofErr w:type="gramStart"/>
      <w:r>
        <w:rPr>
          <w:bCs/>
        </w:rPr>
        <w:t>all of</w:t>
      </w:r>
      <w:proofErr w:type="gramEnd"/>
      <w:r>
        <w:rPr>
          <w:bCs/>
        </w:rPr>
        <w:t xml:space="preserve"> the events. Anna said this was something that could happen.</w:t>
      </w:r>
    </w:p>
    <w:p w14:paraId="6FD7D9BF" w14:textId="321152FE" w:rsidR="00634CB1" w:rsidRDefault="00634CB1" w:rsidP="00D90C31">
      <w:pPr>
        <w:jc w:val="both"/>
        <w:rPr>
          <w:bCs/>
        </w:rPr>
      </w:pPr>
      <w:r>
        <w:rPr>
          <w:bCs/>
        </w:rPr>
        <w:t>Approval was given to fund Anna’s work by a further £5000. A further £5000 was approved for the printing of the Kendal leaflets</w:t>
      </w:r>
      <w:r w:rsidR="00847041">
        <w:rPr>
          <w:bCs/>
        </w:rPr>
        <w:t>.</w:t>
      </w:r>
    </w:p>
    <w:p w14:paraId="536C82D3" w14:textId="0AADB2C4" w:rsidR="00847041" w:rsidRDefault="00847041" w:rsidP="00D90C31">
      <w:pPr>
        <w:jc w:val="both"/>
        <w:rPr>
          <w:bCs/>
        </w:rPr>
      </w:pPr>
      <w:r>
        <w:rPr>
          <w:bCs/>
        </w:rPr>
        <w:t>The board also discussed the need for destination marketing.</w:t>
      </w:r>
    </w:p>
    <w:p w14:paraId="4A15F326" w14:textId="77777777" w:rsidR="00634CB1" w:rsidRPr="00C0284E" w:rsidRDefault="00634CB1" w:rsidP="00D90C31">
      <w:pPr>
        <w:jc w:val="both"/>
        <w:rPr>
          <w:bCs/>
        </w:rPr>
      </w:pPr>
    </w:p>
    <w:p w14:paraId="6CD37FA5" w14:textId="5BF79761" w:rsidR="00FA2944" w:rsidRDefault="004735A3" w:rsidP="00D90C31">
      <w:pPr>
        <w:jc w:val="both"/>
        <w:rPr>
          <w:b/>
        </w:rPr>
      </w:pPr>
      <w:r>
        <w:rPr>
          <w:b/>
        </w:rPr>
        <w:t xml:space="preserve">Item 3 - </w:t>
      </w:r>
      <w:r w:rsidR="0001230F">
        <w:rPr>
          <w:b/>
        </w:rPr>
        <w:t>Approval of previous meeting minutes</w:t>
      </w:r>
    </w:p>
    <w:p w14:paraId="08D4CDDD" w14:textId="77777777" w:rsidR="002F3E92" w:rsidRDefault="002F3E92" w:rsidP="00D90C31">
      <w:pPr>
        <w:jc w:val="both"/>
      </w:pPr>
    </w:p>
    <w:p w14:paraId="20D99C28" w14:textId="4F6A6F82" w:rsidR="009A0E20" w:rsidRDefault="0001230F" w:rsidP="00D90C31">
      <w:pPr>
        <w:jc w:val="both"/>
      </w:pPr>
      <w:r>
        <w:t xml:space="preserve">The minutes from the meeting </w:t>
      </w:r>
      <w:r w:rsidR="009A0E20">
        <w:t>were approved</w:t>
      </w:r>
      <w:r w:rsidR="00DC30E7">
        <w:t>.</w:t>
      </w:r>
    </w:p>
    <w:p w14:paraId="309CD8F2" w14:textId="77777777" w:rsidR="003D0FEC" w:rsidRDefault="003D0FEC" w:rsidP="00D90C31">
      <w:pPr>
        <w:jc w:val="both"/>
      </w:pPr>
    </w:p>
    <w:p w14:paraId="1E0FF5DA" w14:textId="30BFF278" w:rsidR="00FA2944" w:rsidRDefault="006B6EF5" w:rsidP="0001230F">
      <w:pPr>
        <w:jc w:val="both"/>
        <w:rPr>
          <w:b/>
        </w:rPr>
      </w:pPr>
      <w:r w:rsidRPr="00634971">
        <w:rPr>
          <w:b/>
        </w:rPr>
        <w:t xml:space="preserve">Item </w:t>
      </w:r>
      <w:r w:rsidR="004735A3">
        <w:rPr>
          <w:b/>
        </w:rPr>
        <w:t>4</w:t>
      </w:r>
      <w:r w:rsidRPr="00634971">
        <w:rPr>
          <w:b/>
        </w:rPr>
        <w:t xml:space="preserve"> – </w:t>
      </w:r>
      <w:r w:rsidR="00827CB2">
        <w:rPr>
          <w:b/>
        </w:rPr>
        <w:t>Finance and expenditure report</w:t>
      </w:r>
    </w:p>
    <w:p w14:paraId="2C5BA492" w14:textId="77777777" w:rsidR="00827CB2" w:rsidRDefault="00827CB2" w:rsidP="0001230F">
      <w:pPr>
        <w:jc w:val="both"/>
        <w:rPr>
          <w:b/>
        </w:rPr>
      </w:pPr>
    </w:p>
    <w:p w14:paraId="3ADE7739" w14:textId="65D13630" w:rsidR="00827CB2" w:rsidRPr="00827CB2" w:rsidRDefault="00827CB2" w:rsidP="00700510">
      <w:pPr>
        <w:rPr>
          <w:b/>
          <w:bCs/>
          <w:sz w:val="20"/>
          <w:szCs w:val="20"/>
          <w:lang w:val="en-US"/>
        </w:rPr>
      </w:pPr>
      <w:r w:rsidRPr="00827CB2">
        <w:rPr>
          <w:b/>
          <w:bCs/>
          <w:sz w:val="20"/>
          <w:szCs w:val="20"/>
          <w:lang w:val="en-US"/>
        </w:rPr>
        <w:t xml:space="preserve">FINANCIAL REPORT </w:t>
      </w:r>
      <w:r w:rsidR="00847041">
        <w:rPr>
          <w:b/>
          <w:bCs/>
          <w:sz w:val="20"/>
          <w:szCs w:val="20"/>
          <w:lang w:val="en-US"/>
        </w:rPr>
        <w:t>July</w:t>
      </w:r>
      <w:r w:rsidR="003C0EF8">
        <w:rPr>
          <w:b/>
          <w:bCs/>
          <w:sz w:val="20"/>
          <w:szCs w:val="20"/>
          <w:lang w:val="en-US"/>
        </w:rPr>
        <w:t xml:space="preserve"> 2023</w:t>
      </w:r>
    </w:p>
    <w:p w14:paraId="03908780" w14:textId="77777777" w:rsidR="00827CB2" w:rsidRPr="00827CB2" w:rsidRDefault="00827CB2" w:rsidP="00827CB2">
      <w:pPr>
        <w:rPr>
          <w:sz w:val="20"/>
          <w:szCs w:val="20"/>
          <w:lang w:val="en-US"/>
        </w:rPr>
      </w:pPr>
    </w:p>
    <w:p w14:paraId="5AAAD90B" w14:textId="77777777" w:rsidR="00827CB2" w:rsidRPr="00631295" w:rsidRDefault="00827CB2" w:rsidP="00827CB2">
      <w:pPr>
        <w:contextualSpacing/>
        <w:rPr>
          <w:sz w:val="20"/>
          <w:szCs w:val="20"/>
          <w:lang w:val="en-US"/>
        </w:rPr>
      </w:pPr>
      <w:r w:rsidRPr="00631295">
        <w:rPr>
          <w:sz w:val="20"/>
          <w:szCs w:val="20"/>
          <w:lang w:val="en-US"/>
        </w:rPr>
        <w:t>OPENING BALANCE</w:t>
      </w:r>
    </w:p>
    <w:p w14:paraId="66757EB8" w14:textId="3B6C8E94" w:rsidR="005A534A" w:rsidRPr="005A534A" w:rsidRDefault="005A534A" w:rsidP="005A534A">
      <w:pPr>
        <w:rPr>
          <w:rFonts w:ascii="Calibri" w:hAnsi="Calibri" w:cs="Calibri"/>
          <w:color w:val="000000"/>
          <w:szCs w:val="22"/>
          <w:lang w:eastAsia="en-GB"/>
        </w:rPr>
      </w:pPr>
      <w:r w:rsidRPr="005A534A">
        <w:rPr>
          <w:rFonts w:ascii="Calibri" w:hAnsi="Calibri" w:cs="Calibri"/>
          <w:color w:val="000000"/>
          <w:szCs w:val="22"/>
          <w:lang w:eastAsia="en-GB"/>
        </w:rPr>
        <w:t>£</w:t>
      </w:r>
      <w:r w:rsidR="00CD667B">
        <w:rPr>
          <w:rFonts w:ascii="Calibri" w:hAnsi="Calibri" w:cs="Calibri"/>
          <w:color w:val="000000"/>
          <w:szCs w:val="22"/>
          <w:lang w:eastAsia="en-GB"/>
        </w:rPr>
        <w:t>44</w:t>
      </w:r>
      <w:r w:rsidR="00CC6C05">
        <w:rPr>
          <w:rFonts w:ascii="Calibri" w:hAnsi="Calibri" w:cs="Calibri"/>
          <w:color w:val="000000"/>
          <w:szCs w:val="22"/>
          <w:lang w:eastAsia="en-GB"/>
        </w:rPr>
        <w:t>,</w:t>
      </w:r>
      <w:r w:rsidR="00CD667B">
        <w:rPr>
          <w:rFonts w:ascii="Calibri" w:hAnsi="Calibri" w:cs="Calibri"/>
          <w:color w:val="000000"/>
          <w:szCs w:val="22"/>
          <w:lang w:eastAsia="en-GB"/>
        </w:rPr>
        <w:t>7990</w:t>
      </w:r>
      <w:r w:rsidR="00CC6C05">
        <w:rPr>
          <w:rFonts w:ascii="Calibri" w:hAnsi="Calibri" w:cs="Calibri"/>
          <w:color w:val="000000"/>
          <w:szCs w:val="22"/>
          <w:lang w:eastAsia="en-GB"/>
        </w:rPr>
        <w:t>.</w:t>
      </w:r>
      <w:r w:rsidR="00CD667B">
        <w:rPr>
          <w:rFonts w:ascii="Calibri" w:hAnsi="Calibri" w:cs="Calibri"/>
          <w:color w:val="000000"/>
          <w:szCs w:val="22"/>
          <w:lang w:eastAsia="en-GB"/>
        </w:rPr>
        <w:t>60</w:t>
      </w:r>
    </w:p>
    <w:p w14:paraId="758F87AA" w14:textId="5C2B4906" w:rsidR="003C0EF8" w:rsidRPr="003C0EF8" w:rsidRDefault="003C0EF8" w:rsidP="003C0EF8">
      <w:pPr>
        <w:rPr>
          <w:rFonts w:ascii="Calibri" w:hAnsi="Calibri" w:cs="Calibri"/>
          <w:color w:val="000000"/>
          <w:szCs w:val="22"/>
          <w:lang w:eastAsia="en-GB"/>
        </w:rPr>
      </w:pPr>
    </w:p>
    <w:p w14:paraId="3DF4BC30" w14:textId="70E44AFC" w:rsidR="00631295" w:rsidRDefault="00827CB2" w:rsidP="00827CB2">
      <w:pPr>
        <w:rPr>
          <w:sz w:val="20"/>
          <w:szCs w:val="20"/>
          <w:lang w:val="en-US"/>
        </w:rPr>
      </w:pPr>
      <w:r w:rsidRPr="00631295">
        <w:rPr>
          <w:sz w:val="20"/>
          <w:szCs w:val="20"/>
          <w:lang w:val="en-US"/>
        </w:rPr>
        <w:t>INCOME</w:t>
      </w:r>
      <w:r w:rsidR="00631295">
        <w:rPr>
          <w:sz w:val="20"/>
          <w:szCs w:val="20"/>
          <w:lang w:val="en-US"/>
        </w:rPr>
        <w:t>S</w:t>
      </w:r>
    </w:p>
    <w:p w14:paraId="3E667DEC" w14:textId="414966AE" w:rsidR="00C86640" w:rsidRPr="00C86640" w:rsidRDefault="005A534A" w:rsidP="00C86640">
      <w:pPr>
        <w:rPr>
          <w:rFonts w:ascii="Calibri" w:hAnsi="Calibri" w:cs="Calibri"/>
          <w:color w:val="000000"/>
          <w:szCs w:val="22"/>
          <w:lang w:eastAsia="en-GB"/>
        </w:rPr>
      </w:pPr>
      <w:r w:rsidRPr="005A534A">
        <w:rPr>
          <w:rFonts w:ascii="Calibri" w:hAnsi="Calibri" w:cs="Calibri"/>
          <w:color w:val="000000"/>
          <w:szCs w:val="22"/>
          <w:lang w:eastAsia="en-GB"/>
        </w:rPr>
        <w:t>£</w:t>
      </w:r>
      <w:r w:rsidR="00847041">
        <w:rPr>
          <w:rFonts w:ascii="Calibri" w:hAnsi="Calibri" w:cs="Calibri"/>
          <w:color w:val="000000"/>
          <w:szCs w:val="22"/>
          <w:lang w:eastAsia="en-GB"/>
        </w:rPr>
        <w:t xml:space="preserve"> Nil</w:t>
      </w:r>
    </w:p>
    <w:p w14:paraId="2A7CABD8" w14:textId="2969F20B" w:rsidR="00553AA9" w:rsidRPr="00631295" w:rsidRDefault="00553AA9" w:rsidP="00827CB2">
      <w:pPr>
        <w:rPr>
          <w:sz w:val="20"/>
          <w:szCs w:val="20"/>
          <w:lang w:val="en-US"/>
        </w:rPr>
      </w:pPr>
    </w:p>
    <w:p w14:paraId="11CD165F" w14:textId="77777777" w:rsidR="00827CB2" w:rsidRDefault="00827CB2" w:rsidP="00827CB2">
      <w:pPr>
        <w:contextualSpacing/>
        <w:rPr>
          <w:sz w:val="20"/>
          <w:szCs w:val="20"/>
          <w:lang w:val="en-US"/>
        </w:rPr>
      </w:pPr>
      <w:r w:rsidRPr="00631295">
        <w:rPr>
          <w:sz w:val="20"/>
          <w:szCs w:val="20"/>
          <w:lang w:val="en-US"/>
        </w:rPr>
        <w:t>EXPENDITURE</w:t>
      </w:r>
    </w:p>
    <w:p w14:paraId="2DFBEF26" w14:textId="3EA158A9" w:rsidR="005A534A" w:rsidRPr="005A534A" w:rsidRDefault="005A534A" w:rsidP="005A534A">
      <w:pPr>
        <w:rPr>
          <w:rFonts w:ascii="Calibri" w:hAnsi="Calibri" w:cs="Calibri"/>
          <w:szCs w:val="22"/>
          <w:lang w:eastAsia="en-GB"/>
        </w:rPr>
      </w:pPr>
      <w:r w:rsidRPr="005A534A">
        <w:rPr>
          <w:rFonts w:ascii="Calibri" w:hAnsi="Calibri" w:cs="Calibri"/>
          <w:szCs w:val="22"/>
          <w:lang w:eastAsia="en-GB"/>
        </w:rPr>
        <w:t>£</w:t>
      </w:r>
      <w:r w:rsidR="00847041">
        <w:rPr>
          <w:rFonts w:ascii="Calibri" w:hAnsi="Calibri" w:cs="Calibri"/>
          <w:szCs w:val="22"/>
          <w:lang w:eastAsia="en-GB"/>
        </w:rPr>
        <w:t>15,274.93</w:t>
      </w:r>
    </w:p>
    <w:p w14:paraId="3EAD5484" w14:textId="77777777" w:rsidR="00827CB2" w:rsidRPr="00631295" w:rsidRDefault="00827CB2" w:rsidP="00827CB2">
      <w:pPr>
        <w:rPr>
          <w:sz w:val="20"/>
          <w:szCs w:val="20"/>
          <w:lang w:val="en-US"/>
        </w:rPr>
      </w:pPr>
    </w:p>
    <w:p w14:paraId="1A901B01" w14:textId="77777777" w:rsidR="00827CB2" w:rsidRPr="00631295" w:rsidRDefault="00827CB2" w:rsidP="00827CB2">
      <w:pPr>
        <w:contextualSpacing/>
        <w:rPr>
          <w:sz w:val="20"/>
          <w:szCs w:val="20"/>
          <w:lang w:val="en-US"/>
        </w:rPr>
      </w:pPr>
      <w:r w:rsidRPr="00631295">
        <w:rPr>
          <w:sz w:val="20"/>
          <w:szCs w:val="20"/>
          <w:lang w:val="en-US"/>
        </w:rPr>
        <w:t>CLOSING BALANCE</w:t>
      </w:r>
    </w:p>
    <w:p w14:paraId="6B604943" w14:textId="411D4124" w:rsidR="00C86640" w:rsidRDefault="005A534A" w:rsidP="00C86640">
      <w:pPr>
        <w:rPr>
          <w:rFonts w:ascii="Calibri" w:hAnsi="Calibri" w:cs="Calibri"/>
          <w:color w:val="000000"/>
          <w:szCs w:val="22"/>
          <w:lang w:eastAsia="en-GB"/>
        </w:rPr>
      </w:pPr>
      <w:r w:rsidRPr="005A534A">
        <w:rPr>
          <w:rFonts w:ascii="Calibri" w:hAnsi="Calibri" w:cs="Calibri"/>
          <w:color w:val="000000"/>
          <w:szCs w:val="22"/>
          <w:lang w:eastAsia="en-GB"/>
        </w:rPr>
        <w:t>£</w:t>
      </w:r>
      <w:r w:rsidR="00CD667B">
        <w:rPr>
          <w:rFonts w:ascii="Calibri" w:hAnsi="Calibri" w:cs="Calibri"/>
          <w:color w:val="000000"/>
          <w:szCs w:val="22"/>
          <w:lang w:eastAsia="en-GB"/>
        </w:rPr>
        <w:t>29.524.67</w:t>
      </w:r>
    </w:p>
    <w:p w14:paraId="69ED69FC" w14:textId="77777777" w:rsidR="00CC6C05" w:rsidRDefault="00CC6C05" w:rsidP="00C86640">
      <w:pPr>
        <w:rPr>
          <w:rFonts w:ascii="Calibri" w:hAnsi="Calibri" w:cs="Calibri"/>
          <w:color w:val="000000"/>
          <w:szCs w:val="22"/>
          <w:lang w:eastAsia="en-GB"/>
        </w:rPr>
      </w:pPr>
    </w:p>
    <w:p w14:paraId="4DA708DD" w14:textId="77777777" w:rsidR="00CC6C05" w:rsidRDefault="00CC6C05" w:rsidP="00C86640">
      <w:pPr>
        <w:rPr>
          <w:rFonts w:ascii="Calibri" w:hAnsi="Calibri" w:cs="Calibri"/>
          <w:color w:val="000000"/>
          <w:szCs w:val="22"/>
          <w:lang w:eastAsia="en-GB"/>
        </w:rPr>
      </w:pPr>
    </w:p>
    <w:p w14:paraId="0DA7E88D" w14:textId="77777777" w:rsidR="00CC6C05" w:rsidRPr="00C86640" w:rsidRDefault="00CC6C05" w:rsidP="00C86640">
      <w:pPr>
        <w:rPr>
          <w:rFonts w:ascii="Calibri" w:hAnsi="Calibri" w:cs="Calibri"/>
          <w:color w:val="000000"/>
          <w:szCs w:val="22"/>
          <w:lang w:eastAsia="en-GB"/>
        </w:rPr>
      </w:pPr>
    </w:p>
    <w:p w14:paraId="7B270B2E" w14:textId="6E7123F7" w:rsidR="003C0EF8" w:rsidRPr="003C0EF8" w:rsidRDefault="003C0EF8" w:rsidP="003C0EF8">
      <w:pPr>
        <w:rPr>
          <w:rFonts w:ascii="Calibri" w:hAnsi="Calibri" w:cs="Calibri"/>
          <w:color w:val="000000"/>
          <w:szCs w:val="22"/>
          <w:lang w:eastAsia="en-GB"/>
        </w:rPr>
      </w:pPr>
    </w:p>
    <w:p w14:paraId="4B76F47A" w14:textId="65C3101C" w:rsidR="00D35E13" w:rsidRPr="005A534A" w:rsidRDefault="00BE5804" w:rsidP="0001230F">
      <w:pPr>
        <w:jc w:val="both"/>
        <w:rPr>
          <w:bCs/>
        </w:rPr>
      </w:pPr>
      <w:r>
        <w:rPr>
          <w:b/>
        </w:rPr>
        <w:lastRenderedPageBreak/>
        <w:t xml:space="preserve">Item </w:t>
      </w:r>
      <w:r w:rsidR="00722DED">
        <w:rPr>
          <w:b/>
        </w:rPr>
        <w:t>5</w:t>
      </w:r>
      <w:r w:rsidR="00B963B4">
        <w:rPr>
          <w:b/>
        </w:rPr>
        <w:t xml:space="preserve"> – BID renewal</w:t>
      </w:r>
    </w:p>
    <w:p w14:paraId="5EE24EC4" w14:textId="77777777" w:rsidR="00E87F93" w:rsidRDefault="00E87F93" w:rsidP="00E87F93">
      <w:pPr>
        <w:jc w:val="both"/>
        <w:rPr>
          <w:b/>
        </w:rPr>
      </w:pPr>
    </w:p>
    <w:p w14:paraId="627E41A0" w14:textId="15482075" w:rsidR="00232F8B" w:rsidRDefault="00E87F93" w:rsidP="00E87F93">
      <w:pPr>
        <w:jc w:val="both"/>
        <w:rPr>
          <w:bCs/>
        </w:rPr>
      </w:pPr>
      <w:r>
        <w:rPr>
          <w:bCs/>
        </w:rPr>
        <w:t>Peter reported the business plan now would not be going to W &amp; F cabinet until October. This will allow more time for consultation. The Chairmans foreword is still needed for the business plan. There was discussion about the consultation, Peter said he had put out an indeed advert for the position of telephone market researcher and was waiting on applicants.</w:t>
      </w:r>
    </w:p>
    <w:p w14:paraId="4792B975" w14:textId="16979A7C" w:rsidR="00E87F93" w:rsidRDefault="00E87F93" w:rsidP="00E87F93">
      <w:pPr>
        <w:jc w:val="both"/>
        <w:rPr>
          <w:bCs/>
        </w:rPr>
      </w:pPr>
      <w:r>
        <w:rPr>
          <w:bCs/>
        </w:rPr>
        <w:t xml:space="preserve">At the last meeting the chair had agreed to progress the consultation and </w:t>
      </w:r>
      <w:r w:rsidR="00101275">
        <w:rPr>
          <w:bCs/>
        </w:rPr>
        <w:t>drop-in</w:t>
      </w:r>
      <w:r>
        <w:rPr>
          <w:bCs/>
        </w:rPr>
        <w:t xml:space="preserve"> sessions. It was decided that there should be a sub-committee </w:t>
      </w:r>
      <w:r w:rsidR="00722DED">
        <w:rPr>
          <w:bCs/>
        </w:rPr>
        <w:t>formed to further the consultation process.</w:t>
      </w:r>
    </w:p>
    <w:p w14:paraId="6DC18A07" w14:textId="77777777" w:rsidR="00722DED" w:rsidRDefault="00722DED" w:rsidP="00E87F93">
      <w:pPr>
        <w:jc w:val="both"/>
        <w:rPr>
          <w:bCs/>
        </w:rPr>
      </w:pPr>
    </w:p>
    <w:p w14:paraId="7100B3F6" w14:textId="77777777" w:rsidR="00232F8B" w:rsidRDefault="00232F8B" w:rsidP="0001230F">
      <w:pPr>
        <w:jc w:val="both"/>
        <w:rPr>
          <w:bCs/>
        </w:rPr>
      </w:pPr>
    </w:p>
    <w:p w14:paraId="2BDBBCB8" w14:textId="7B8E0B18" w:rsidR="00232F8B" w:rsidRDefault="00232F8B" w:rsidP="0001230F">
      <w:pPr>
        <w:jc w:val="both"/>
        <w:rPr>
          <w:b/>
        </w:rPr>
      </w:pPr>
      <w:r>
        <w:rPr>
          <w:b/>
        </w:rPr>
        <w:t>Item</w:t>
      </w:r>
      <w:r w:rsidR="00722DED">
        <w:rPr>
          <w:b/>
        </w:rPr>
        <w:t xml:space="preserve"> 6</w:t>
      </w:r>
      <w:r>
        <w:rPr>
          <w:b/>
        </w:rPr>
        <w:t xml:space="preserve"> – </w:t>
      </w:r>
      <w:r w:rsidR="00722DED">
        <w:rPr>
          <w:b/>
        </w:rPr>
        <w:t>Wildman Street and Flood defences</w:t>
      </w:r>
    </w:p>
    <w:p w14:paraId="262538FC" w14:textId="77777777" w:rsidR="00232F8B" w:rsidRDefault="00232F8B" w:rsidP="0001230F">
      <w:pPr>
        <w:jc w:val="both"/>
        <w:rPr>
          <w:b/>
        </w:rPr>
      </w:pPr>
    </w:p>
    <w:p w14:paraId="6192E824" w14:textId="29795BE8" w:rsidR="00F70D90" w:rsidRDefault="00722DED" w:rsidP="0001230F">
      <w:pPr>
        <w:jc w:val="both"/>
        <w:rPr>
          <w:bCs/>
        </w:rPr>
      </w:pPr>
      <w:r>
        <w:rPr>
          <w:bCs/>
        </w:rPr>
        <w:t xml:space="preserve">Peter reported that he had been approached by a representative for the businesses in </w:t>
      </w:r>
      <w:r w:rsidR="00101275">
        <w:rPr>
          <w:bCs/>
        </w:rPr>
        <w:t>Wildman Street</w:t>
      </w:r>
      <w:r>
        <w:rPr>
          <w:bCs/>
        </w:rPr>
        <w:t>, regarding the lack of available parking near Wildman Street due to the flood defence works. Peter stated he had written to the Environment Agency to express our support of these concerns.</w:t>
      </w:r>
    </w:p>
    <w:p w14:paraId="132C28EE" w14:textId="77777777" w:rsidR="00722DED" w:rsidRPr="00722DED" w:rsidRDefault="00722DED" w:rsidP="0001230F">
      <w:pPr>
        <w:jc w:val="both"/>
        <w:rPr>
          <w:bCs/>
        </w:rPr>
      </w:pPr>
    </w:p>
    <w:p w14:paraId="5603FC10" w14:textId="2854DEFB" w:rsidR="00713E27" w:rsidRDefault="00FF0ED9" w:rsidP="0001230F">
      <w:pPr>
        <w:jc w:val="both"/>
        <w:rPr>
          <w:b/>
        </w:rPr>
      </w:pPr>
      <w:r>
        <w:rPr>
          <w:b/>
        </w:rPr>
        <w:t xml:space="preserve">Item </w:t>
      </w:r>
      <w:r w:rsidR="00722DED">
        <w:rPr>
          <w:b/>
        </w:rPr>
        <w:t>7</w:t>
      </w:r>
      <w:r>
        <w:rPr>
          <w:b/>
        </w:rPr>
        <w:t xml:space="preserve"> </w:t>
      </w:r>
      <w:r w:rsidR="00722DED">
        <w:rPr>
          <w:b/>
        </w:rPr>
        <w:t>–</w:t>
      </w:r>
      <w:r>
        <w:rPr>
          <w:b/>
        </w:rPr>
        <w:t xml:space="preserve"> </w:t>
      </w:r>
      <w:r w:rsidR="00722DED">
        <w:rPr>
          <w:b/>
        </w:rPr>
        <w:t>Walking paths along the Kent</w:t>
      </w:r>
    </w:p>
    <w:p w14:paraId="6C451B7E" w14:textId="10999F20" w:rsidR="00722DED" w:rsidRDefault="00722DED" w:rsidP="0001230F">
      <w:pPr>
        <w:jc w:val="both"/>
        <w:rPr>
          <w:bCs/>
        </w:rPr>
      </w:pPr>
      <w:r w:rsidRPr="00722DED">
        <w:rPr>
          <w:bCs/>
        </w:rPr>
        <w:t xml:space="preserve">Peter reported that he </w:t>
      </w:r>
      <w:r>
        <w:rPr>
          <w:bCs/>
        </w:rPr>
        <w:t xml:space="preserve">had been in discussion with Graham from Lakeland Lawnmowers about </w:t>
      </w:r>
      <w:r w:rsidR="009C6279">
        <w:rPr>
          <w:bCs/>
        </w:rPr>
        <w:t>a new footpath along the Kent. The Board was happy to support the idea of the path.</w:t>
      </w:r>
    </w:p>
    <w:p w14:paraId="1DFBC8F9" w14:textId="77777777" w:rsidR="009C6279" w:rsidRDefault="009C6279" w:rsidP="0001230F">
      <w:pPr>
        <w:jc w:val="both"/>
        <w:rPr>
          <w:bCs/>
        </w:rPr>
      </w:pPr>
    </w:p>
    <w:p w14:paraId="0F6D72C2" w14:textId="461DB624" w:rsidR="009C6279" w:rsidRDefault="009C6279" w:rsidP="0001230F">
      <w:pPr>
        <w:jc w:val="both"/>
        <w:rPr>
          <w:b/>
        </w:rPr>
      </w:pPr>
      <w:r w:rsidRPr="009C6279">
        <w:rPr>
          <w:b/>
        </w:rPr>
        <w:t xml:space="preserve">Item 8 </w:t>
      </w:r>
      <w:r>
        <w:rPr>
          <w:b/>
        </w:rPr>
        <w:t>–</w:t>
      </w:r>
      <w:r w:rsidRPr="009C6279">
        <w:rPr>
          <w:b/>
        </w:rPr>
        <w:t xml:space="preserve"> </w:t>
      </w:r>
      <w:r>
        <w:rPr>
          <w:b/>
        </w:rPr>
        <w:t>Flood Defences</w:t>
      </w:r>
    </w:p>
    <w:p w14:paraId="6C82B75E" w14:textId="3D6F889E" w:rsidR="009C6279" w:rsidRDefault="009C6279" w:rsidP="0001230F">
      <w:pPr>
        <w:jc w:val="both"/>
        <w:rPr>
          <w:bCs/>
        </w:rPr>
      </w:pPr>
      <w:r>
        <w:rPr>
          <w:bCs/>
        </w:rPr>
        <w:t xml:space="preserve">Peter also spoke to Graham about the flood defences along </w:t>
      </w:r>
      <w:proofErr w:type="spellStart"/>
      <w:r>
        <w:rPr>
          <w:bCs/>
        </w:rPr>
        <w:t>Aynam</w:t>
      </w:r>
      <w:proofErr w:type="spellEnd"/>
      <w:r>
        <w:rPr>
          <w:bCs/>
        </w:rPr>
        <w:t xml:space="preserve"> Road. Graham explained how he had been instrumental in working with Pilkington Glass to develop and get approval for a far better glass wall. Graham was asking if he could put in a small grant application to partially cover his time. The board felt this would be acceptable.</w:t>
      </w:r>
    </w:p>
    <w:p w14:paraId="11889BB8" w14:textId="77777777" w:rsidR="009C6279" w:rsidRPr="00444170" w:rsidRDefault="009C6279" w:rsidP="0001230F">
      <w:pPr>
        <w:jc w:val="both"/>
        <w:rPr>
          <w:rFonts w:cs="Arial"/>
          <w:b/>
        </w:rPr>
      </w:pPr>
    </w:p>
    <w:p w14:paraId="36FA5A86" w14:textId="7FBD237B" w:rsidR="009C6279" w:rsidRPr="00444170" w:rsidRDefault="009C6279" w:rsidP="009C6279">
      <w:pPr>
        <w:pStyle w:val="Default"/>
        <w:rPr>
          <w:rFonts w:ascii="Arial" w:hAnsi="Arial" w:cs="Arial"/>
          <w:b/>
          <w:sz w:val="22"/>
          <w:szCs w:val="22"/>
        </w:rPr>
      </w:pPr>
      <w:r w:rsidRPr="00444170">
        <w:rPr>
          <w:rFonts w:ascii="Arial" w:hAnsi="Arial" w:cs="Arial"/>
          <w:b/>
          <w:sz w:val="22"/>
          <w:szCs w:val="22"/>
        </w:rPr>
        <w:t xml:space="preserve">Item 9 </w:t>
      </w:r>
      <w:r w:rsidR="00101275" w:rsidRPr="00444170">
        <w:rPr>
          <w:rFonts w:ascii="Arial" w:hAnsi="Arial" w:cs="Arial"/>
          <w:b/>
          <w:sz w:val="22"/>
          <w:szCs w:val="22"/>
        </w:rPr>
        <w:t>- Historic</w:t>
      </w:r>
      <w:r w:rsidRPr="00444170">
        <w:rPr>
          <w:rFonts w:ascii="Arial" w:hAnsi="Arial" w:cs="Arial"/>
          <w:b/>
          <w:sz w:val="22"/>
          <w:szCs w:val="22"/>
        </w:rPr>
        <w:t xml:space="preserve"> fountain</w:t>
      </w:r>
    </w:p>
    <w:p w14:paraId="260FFA32" w14:textId="427B39CD" w:rsidR="009C6279" w:rsidRDefault="009C6279" w:rsidP="009C6279">
      <w:pPr>
        <w:pStyle w:val="Default"/>
        <w:rPr>
          <w:rFonts w:ascii="Arial" w:hAnsi="Arial" w:cs="Arial"/>
          <w:sz w:val="22"/>
          <w:szCs w:val="22"/>
        </w:rPr>
      </w:pPr>
      <w:r w:rsidRPr="00444170">
        <w:rPr>
          <w:rFonts w:ascii="Arial" w:hAnsi="Arial" w:cs="Arial"/>
          <w:sz w:val="22"/>
          <w:szCs w:val="22"/>
        </w:rPr>
        <w:t xml:space="preserve">Graham also asked </w:t>
      </w:r>
      <w:r w:rsidR="00444170" w:rsidRPr="00444170">
        <w:rPr>
          <w:rFonts w:ascii="Arial" w:hAnsi="Arial" w:cs="Arial"/>
          <w:sz w:val="22"/>
          <w:szCs w:val="22"/>
        </w:rPr>
        <w:t>for the BID’s support of moving a historic fountain to the grounds at Abbot Hall</w:t>
      </w:r>
      <w:r w:rsidR="00444170">
        <w:rPr>
          <w:rFonts w:ascii="Arial" w:hAnsi="Arial" w:cs="Arial"/>
          <w:sz w:val="22"/>
          <w:szCs w:val="22"/>
        </w:rPr>
        <w:t>. The Boards was happy to support this.</w:t>
      </w:r>
    </w:p>
    <w:p w14:paraId="259E4C07" w14:textId="77777777" w:rsidR="00444170" w:rsidRDefault="00444170" w:rsidP="009C6279">
      <w:pPr>
        <w:pStyle w:val="Default"/>
        <w:rPr>
          <w:rFonts w:ascii="Arial" w:hAnsi="Arial" w:cs="Arial"/>
          <w:sz w:val="22"/>
          <w:szCs w:val="22"/>
        </w:rPr>
      </w:pPr>
    </w:p>
    <w:p w14:paraId="186755A9" w14:textId="363C71C8" w:rsidR="00444170" w:rsidRPr="00444170" w:rsidRDefault="00444170" w:rsidP="009C6279">
      <w:pPr>
        <w:pStyle w:val="Default"/>
        <w:rPr>
          <w:rFonts w:asciiTheme="minorHAnsi" w:hAnsiTheme="minorHAnsi" w:cstheme="minorHAnsi"/>
          <w:b/>
          <w:bCs/>
          <w:sz w:val="22"/>
          <w:szCs w:val="22"/>
        </w:rPr>
      </w:pPr>
      <w:r w:rsidRPr="00444170">
        <w:rPr>
          <w:rFonts w:ascii="Arial" w:hAnsi="Arial" w:cs="Arial"/>
          <w:b/>
          <w:bCs/>
          <w:sz w:val="22"/>
          <w:szCs w:val="22"/>
        </w:rPr>
        <w:t>10 – Review of current projects</w:t>
      </w:r>
    </w:p>
    <w:p w14:paraId="65576DD5" w14:textId="77777777" w:rsidR="0001230F" w:rsidRDefault="0001230F" w:rsidP="0001230F">
      <w:pPr>
        <w:jc w:val="both"/>
        <w:rPr>
          <w:b/>
        </w:rPr>
      </w:pPr>
    </w:p>
    <w:p w14:paraId="5BC206C9" w14:textId="58570EF8" w:rsidR="0007007B" w:rsidRPr="00444170" w:rsidRDefault="005E3158" w:rsidP="0007007B">
      <w:pPr>
        <w:pStyle w:val="Default"/>
        <w:spacing w:after="49"/>
        <w:rPr>
          <w:rFonts w:ascii="Arial" w:hAnsi="Arial" w:cs="Arial"/>
          <w:bCs/>
          <w:sz w:val="22"/>
          <w:szCs w:val="22"/>
        </w:rPr>
      </w:pPr>
      <w:r w:rsidRPr="00444170">
        <w:rPr>
          <w:rFonts w:ascii="Arial" w:hAnsi="Arial" w:cs="Arial"/>
          <w:b/>
          <w:sz w:val="22"/>
          <w:szCs w:val="22"/>
        </w:rPr>
        <w:t xml:space="preserve">Town Trails </w:t>
      </w:r>
      <w:r w:rsidR="00C850A2" w:rsidRPr="00444170">
        <w:rPr>
          <w:rFonts w:ascii="Arial" w:hAnsi="Arial" w:cs="Arial"/>
          <w:b/>
          <w:sz w:val="22"/>
          <w:szCs w:val="22"/>
        </w:rPr>
        <w:t>–</w:t>
      </w:r>
      <w:r w:rsidR="00AD2B4B" w:rsidRPr="00444170">
        <w:rPr>
          <w:rFonts w:ascii="Arial" w:hAnsi="Arial" w:cs="Arial"/>
          <w:b/>
          <w:sz w:val="22"/>
          <w:szCs w:val="22"/>
        </w:rPr>
        <w:t xml:space="preserve"> </w:t>
      </w:r>
      <w:r w:rsidR="00444170" w:rsidRPr="00444170">
        <w:rPr>
          <w:rFonts w:ascii="Arial" w:hAnsi="Arial" w:cs="Arial"/>
          <w:bCs/>
          <w:sz w:val="22"/>
          <w:szCs w:val="22"/>
        </w:rPr>
        <w:t>Peter reported the trail was proving popular and a reprint of the map was required</w:t>
      </w:r>
      <w:r w:rsidR="00101275">
        <w:rPr>
          <w:rFonts w:ascii="Arial" w:hAnsi="Arial" w:cs="Arial"/>
          <w:bCs/>
          <w:sz w:val="22"/>
          <w:szCs w:val="22"/>
        </w:rPr>
        <w:t>.</w:t>
      </w:r>
    </w:p>
    <w:p w14:paraId="400A3579" w14:textId="44BAD5A7" w:rsidR="005E3158" w:rsidRPr="00444170" w:rsidRDefault="005E3158" w:rsidP="0001230F">
      <w:pPr>
        <w:jc w:val="both"/>
        <w:rPr>
          <w:rFonts w:cs="Arial"/>
          <w:bCs/>
          <w:szCs w:val="22"/>
        </w:rPr>
      </w:pPr>
    </w:p>
    <w:p w14:paraId="6D3F6BD7" w14:textId="77777777" w:rsidR="00710E3B" w:rsidRDefault="005E3158" w:rsidP="00710E3B">
      <w:pPr>
        <w:jc w:val="both"/>
        <w:rPr>
          <w:b/>
        </w:rPr>
      </w:pPr>
      <w:proofErr w:type="gramStart"/>
      <w:r w:rsidRPr="00CD2D81">
        <w:rPr>
          <w:b/>
        </w:rPr>
        <w:t xml:space="preserve">Festivals </w:t>
      </w:r>
      <w:r w:rsidR="00710E3B">
        <w:rPr>
          <w:b/>
        </w:rPr>
        <w:t>:</w:t>
      </w:r>
      <w:proofErr w:type="gramEnd"/>
    </w:p>
    <w:p w14:paraId="3C71FD54" w14:textId="10F8D934" w:rsidR="0007007B" w:rsidRDefault="0007007B" w:rsidP="00710E3B">
      <w:pPr>
        <w:jc w:val="both"/>
        <w:rPr>
          <w:bCs/>
        </w:rPr>
      </w:pPr>
    </w:p>
    <w:p w14:paraId="56851F8B" w14:textId="77777777" w:rsidR="00540799" w:rsidRDefault="00540799" w:rsidP="00CC4F92">
      <w:pPr>
        <w:jc w:val="both"/>
        <w:rPr>
          <w:bCs/>
        </w:rPr>
      </w:pPr>
    </w:p>
    <w:p w14:paraId="558EE814" w14:textId="7C3B896F" w:rsidR="0010798B" w:rsidRDefault="00540799" w:rsidP="00710E3B">
      <w:pPr>
        <w:jc w:val="both"/>
        <w:rPr>
          <w:bCs/>
        </w:rPr>
      </w:pPr>
      <w:r>
        <w:rPr>
          <w:bCs/>
        </w:rPr>
        <w:t xml:space="preserve">Family Festival – </w:t>
      </w:r>
      <w:r w:rsidR="00900FCC">
        <w:rPr>
          <w:bCs/>
        </w:rPr>
        <w:t xml:space="preserve">Peter reported </w:t>
      </w:r>
      <w:r w:rsidR="00E94CB9">
        <w:rPr>
          <w:bCs/>
        </w:rPr>
        <w:t xml:space="preserve">that </w:t>
      </w:r>
      <w:r w:rsidR="00444170">
        <w:rPr>
          <w:bCs/>
        </w:rPr>
        <w:t>the family festival had been very successful with at least 500 people attending. There had been some very positive feedback on social media.</w:t>
      </w:r>
    </w:p>
    <w:p w14:paraId="2CFC712E" w14:textId="77777777" w:rsidR="00E94CB9" w:rsidRDefault="00E94CB9" w:rsidP="00710E3B">
      <w:pPr>
        <w:jc w:val="both"/>
        <w:rPr>
          <w:bCs/>
        </w:rPr>
      </w:pPr>
    </w:p>
    <w:p w14:paraId="294988B7" w14:textId="49FF0B08" w:rsidR="00444170" w:rsidRDefault="0010798B" w:rsidP="00710E3B">
      <w:pPr>
        <w:jc w:val="both"/>
        <w:rPr>
          <w:bCs/>
        </w:rPr>
      </w:pPr>
      <w:r>
        <w:rPr>
          <w:bCs/>
        </w:rPr>
        <w:t>Gaming Festival –</w:t>
      </w:r>
      <w:r w:rsidR="00444170">
        <w:rPr>
          <w:bCs/>
        </w:rPr>
        <w:t xml:space="preserve"> Peter has now received an email from Matt the event organiser, who stated </w:t>
      </w:r>
      <w:r w:rsidR="00101275">
        <w:rPr>
          <w:bCs/>
        </w:rPr>
        <w:t>that things</w:t>
      </w:r>
      <w:r w:rsidR="00444170">
        <w:rPr>
          <w:bCs/>
        </w:rPr>
        <w:t xml:space="preserve"> had moved on and there was potential for a much larger event which would hopefully take place next year. There would be a small event this year which is planned for October</w:t>
      </w:r>
      <w:r w:rsidR="00101275">
        <w:rPr>
          <w:bCs/>
        </w:rPr>
        <w:t>.</w:t>
      </w:r>
    </w:p>
    <w:p w14:paraId="5B815053" w14:textId="56360BD5" w:rsidR="0010798B" w:rsidRDefault="00C036AC" w:rsidP="00710E3B">
      <w:pPr>
        <w:jc w:val="both"/>
        <w:rPr>
          <w:bCs/>
          <w:szCs w:val="22"/>
        </w:rPr>
      </w:pPr>
      <w:r w:rsidRPr="00DB4887">
        <w:rPr>
          <w:bCs/>
          <w:szCs w:val="22"/>
        </w:rPr>
        <w:t xml:space="preserve">Christmas Festival – </w:t>
      </w:r>
      <w:r w:rsidR="009B645B" w:rsidRPr="00DB4887">
        <w:rPr>
          <w:bCs/>
          <w:szCs w:val="22"/>
        </w:rPr>
        <w:t xml:space="preserve">Peter </w:t>
      </w:r>
      <w:r w:rsidR="00540799" w:rsidRPr="00DB4887">
        <w:rPr>
          <w:bCs/>
          <w:szCs w:val="22"/>
        </w:rPr>
        <w:t xml:space="preserve">reported </w:t>
      </w:r>
      <w:r w:rsidR="00444170">
        <w:rPr>
          <w:bCs/>
          <w:szCs w:val="22"/>
        </w:rPr>
        <w:t xml:space="preserve">he had </w:t>
      </w:r>
      <w:r w:rsidR="00A12DBD">
        <w:rPr>
          <w:bCs/>
          <w:szCs w:val="22"/>
        </w:rPr>
        <w:t>found some cabins to purchase but they were quite small and expensive. He is talking to a joiner about getting some made.</w:t>
      </w:r>
    </w:p>
    <w:p w14:paraId="757A21F5" w14:textId="77777777" w:rsidR="00B36EAD" w:rsidRPr="00DB4887" w:rsidRDefault="00B36EAD" w:rsidP="00710E3B">
      <w:pPr>
        <w:jc w:val="both"/>
        <w:rPr>
          <w:rFonts w:cs="Arial"/>
          <w:bCs/>
          <w:szCs w:val="22"/>
        </w:rPr>
      </w:pPr>
    </w:p>
    <w:p w14:paraId="2E2A9F87" w14:textId="689E6DEF" w:rsidR="005E6D3A" w:rsidRPr="00DB4887" w:rsidRDefault="005E6D3A" w:rsidP="00710E3B">
      <w:pPr>
        <w:jc w:val="both"/>
        <w:rPr>
          <w:rFonts w:cs="Arial"/>
          <w:bCs/>
          <w:szCs w:val="22"/>
        </w:rPr>
      </w:pPr>
      <w:r w:rsidRPr="00DB4887">
        <w:rPr>
          <w:rFonts w:cs="Arial"/>
          <w:bCs/>
          <w:szCs w:val="22"/>
        </w:rPr>
        <w:t xml:space="preserve">Music Festival – </w:t>
      </w:r>
      <w:r w:rsidR="009B645B" w:rsidRPr="00DB4887">
        <w:rPr>
          <w:rFonts w:cs="Arial"/>
          <w:bCs/>
          <w:szCs w:val="22"/>
        </w:rPr>
        <w:t>Josh reported that</w:t>
      </w:r>
      <w:r w:rsidR="00DB4887" w:rsidRPr="00DB4887">
        <w:rPr>
          <w:rFonts w:cs="Arial"/>
          <w:bCs/>
          <w:szCs w:val="22"/>
        </w:rPr>
        <w:t xml:space="preserve"> </w:t>
      </w:r>
      <w:r w:rsidR="00B36EAD">
        <w:rPr>
          <w:rFonts w:cs="Arial"/>
          <w:bCs/>
          <w:szCs w:val="22"/>
        </w:rPr>
        <w:t>things were progressing as planned.</w:t>
      </w:r>
    </w:p>
    <w:p w14:paraId="63844FE0" w14:textId="77777777" w:rsidR="00ED22C6" w:rsidRPr="00DB4887" w:rsidRDefault="00ED22C6" w:rsidP="00710E3B">
      <w:pPr>
        <w:jc w:val="both"/>
        <w:rPr>
          <w:rFonts w:cs="Arial"/>
          <w:bCs/>
          <w:szCs w:val="22"/>
        </w:rPr>
      </w:pPr>
    </w:p>
    <w:p w14:paraId="22EABB41" w14:textId="4243B19E" w:rsidR="007143C5" w:rsidRDefault="002043AA" w:rsidP="00A12DBD">
      <w:pPr>
        <w:pStyle w:val="Default"/>
        <w:spacing w:after="49"/>
        <w:rPr>
          <w:rFonts w:ascii="Arial" w:hAnsi="Arial" w:cs="Arial"/>
          <w:bCs/>
          <w:sz w:val="22"/>
          <w:szCs w:val="22"/>
        </w:rPr>
      </w:pPr>
      <w:r w:rsidRPr="00DB4887">
        <w:rPr>
          <w:rFonts w:ascii="Arial" w:hAnsi="Arial" w:cs="Arial"/>
          <w:b/>
          <w:sz w:val="22"/>
          <w:szCs w:val="22"/>
        </w:rPr>
        <w:t>Discover</w:t>
      </w:r>
      <w:r w:rsidR="00B90D6B" w:rsidRPr="00DB4887">
        <w:rPr>
          <w:rFonts w:ascii="Arial" w:hAnsi="Arial" w:cs="Arial"/>
          <w:b/>
          <w:sz w:val="22"/>
          <w:szCs w:val="22"/>
        </w:rPr>
        <w:t xml:space="preserve"> App</w:t>
      </w:r>
      <w:r w:rsidR="00054197" w:rsidRPr="00DB4887">
        <w:rPr>
          <w:rFonts w:ascii="Arial" w:hAnsi="Arial" w:cs="Arial"/>
          <w:b/>
          <w:sz w:val="22"/>
          <w:szCs w:val="22"/>
        </w:rPr>
        <w:t xml:space="preserve"> </w:t>
      </w:r>
      <w:r w:rsidR="00900FCC" w:rsidRPr="00EF1968">
        <w:rPr>
          <w:rFonts w:ascii="Arial" w:hAnsi="Arial" w:cs="Arial"/>
          <w:bCs/>
          <w:sz w:val="22"/>
          <w:szCs w:val="22"/>
        </w:rPr>
        <w:t>–</w:t>
      </w:r>
      <w:r w:rsidR="00EF1968" w:rsidRPr="00EF1968">
        <w:rPr>
          <w:rFonts w:ascii="Arial" w:hAnsi="Arial" w:cs="Arial"/>
          <w:bCs/>
          <w:sz w:val="22"/>
          <w:szCs w:val="22"/>
        </w:rPr>
        <w:t xml:space="preserve"> </w:t>
      </w:r>
      <w:r w:rsidR="00A12DBD">
        <w:rPr>
          <w:rFonts w:ascii="Arial" w:hAnsi="Arial" w:cs="Arial"/>
          <w:bCs/>
          <w:sz w:val="22"/>
          <w:szCs w:val="22"/>
        </w:rPr>
        <w:t>Peter reported that Discover would be able to use the Visit Kendal software on their totem should this be the route chosen.</w:t>
      </w:r>
    </w:p>
    <w:p w14:paraId="71A58BEF" w14:textId="6C7977DD" w:rsidR="00A12DBD" w:rsidRDefault="00A12DBD" w:rsidP="00A12DBD">
      <w:pPr>
        <w:pStyle w:val="Default"/>
        <w:spacing w:after="49"/>
        <w:rPr>
          <w:rFonts w:ascii="Arial" w:hAnsi="Arial" w:cs="Arial"/>
          <w:bCs/>
          <w:sz w:val="22"/>
          <w:szCs w:val="22"/>
        </w:rPr>
      </w:pPr>
      <w:r>
        <w:rPr>
          <w:rFonts w:ascii="Arial" w:hAnsi="Arial" w:cs="Arial"/>
          <w:bCs/>
          <w:sz w:val="22"/>
          <w:szCs w:val="22"/>
        </w:rPr>
        <w:lastRenderedPageBreak/>
        <w:t>The Board found the statistics from Discover hard to interpret and requested an annual breakdown.</w:t>
      </w:r>
    </w:p>
    <w:p w14:paraId="74740365" w14:textId="77777777" w:rsidR="00A12DBD" w:rsidRDefault="00A12DBD" w:rsidP="00A12DBD">
      <w:pPr>
        <w:pStyle w:val="Default"/>
        <w:spacing w:after="49"/>
        <w:rPr>
          <w:rFonts w:ascii="Arial" w:hAnsi="Arial" w:cs="Arial"/>
          <w:bCs/>
          <w:sz w:val="22"/>
          <w:szCs w:val="22"/>
        </w:rPr>
      </w:pPr>
    </w:p>
    <w:p w14:paraId="6FD5A525" w14:textId="330CFCA3" w:rsidR="00A12DBD" w:rsidRDefault="00A12DBD" w:rsidP="00A12DBD">
      <w:pPr>
        <w:pStyle w:val="Default"/>
        <w:spacing w:after="49"/>
        <w:rPr>
          <w:rFonts w:ascii="Arial" w:hAnsi="Arial" w:cs="Arial"/>
          <w:bCs/>
          <w:sz w:val="22"/>
          <w:szCs w:val="22"/>
        </w:rPr>
      </w:pPr>
      <w:r>
        <w:rPr>
          <w:rFonts w:ascii="Arial" w:hAnsi="Arial" w:cs="Arial"/>
          <w:bCs/>
          <w:sz w:val="22"/>
          <w:szCs w:val="22"/>
        </w:rPr>
        <w:t>They also requested a copy of the contract between Discover and the BID.</w:t>
      </w:r>
    </w:p>
    <w:p w14:paraId="3D9AC767" w14:textId="77777777" w:rsidR="00046CF3" w:rsidRPr="00DB4887" w:rsidRDefault="00046CF3" w:rsidP="00046CF3">
      <w:pPr>
        <w:rPr>
          <w:rFonts w:cs="Arial"/>
          <w:bCs/>
          <w:szCs w:val="22"/>
        </w:rPr>
      </w:pPr>
    </w:p>
    <w:p w14:paraId="721FAF98" w14:textId="5A4B7418" w:rsidR="00E678C3" w:rsidRDefault="0091230B" w:rsidP="0001230F">
      <w:pPr>
        <w:jc w:val="both"/>
        <w:rPr>
          <w:rFonts w:cs="Arial"/>
          <w:bCs/>
          <w:szCs w:val="22"/>
        </w:rPr>
      </w:pPr>
      <w:r w:rsidRPr="00DB4887">
        <w:rPr>
          <w:rFonts w:cs="Arial"/>
          <w:b/>
          <w:bCs/>
          <w:szCs w:val="22"/>
        </w:rPr>
        <w:t xml:space="preserve">Training Grants </w:t>
      </w:r>
      <w:r w:rsidR="00634E7A" w:rsidRPr="00DB4887">
        <w:rPr>
          <w:rFonts w:cs="Arial"/>
          <w:bCs/>
          <w:szCs w:val="22"/>
        </w:rPr>
        <w:t>–</w:t>
      </w:r>
      <w:r w:rsidR="00E678C3" w:rsidRPr="00DB4887">
        <w:rPr>
          <w:rFonts w:cs="Arial"/>
          <w:bCs/>
          <w:szCs w:val="22"/>
        </w:rPr>
        <w:t xml:space="preserve"> </w:t>
      </w:r>
      <w:r w:rsidR="00A12DBD">
        <w:rPr>
          <w:rFonts w:cs="Arial"/>
          <w:bCs/>
          <w:szCs w:val="22"/>
        </w:rPr>
        <w:t>A training grant application from Brighter futures was approved.</w:t>
      </w:r>
    </w:p>
    <w:p w14:paraId="07722673" w14:textId="77777777" w:rsidR="00251E42" w:rsidRDefault="00251E42" w:rsidP="00251E42">
      <w:pPr>
        <w:rPr>
          <w:b/>
          <w:bCs/>
        </w:rPr>
      </w:pPr>
    </w:p>
    <w:p w14:paraId="39E0D260" w14:textId="5E88BF02" w:rsidR="00001DE5" w:rsidRDefault="00EB2D26" w:rsidP="00001DE5">
      <w:pPr>
        <w:jc w:val="both"/>
        <w:rPr>
          <w:rFonts w:cs="Arial"/>
          <w:bCs/>
          <w:szCs w:val="22"/>
        </w:rPr>
      </w:pPr>
      <w:r w:rsidRPr="00DB4887">
        <w:rPr>
          <w:rFonts w:cs="Arial"/>
          <w:b/>
          <w:szCs w:val="22"/>
        </w:rPr>
        <w:t xml:space="preserve">SEEDL </w:t>
      </w:r>
      <w:r w:rsidR="00251E42" w:rsidRPr="00DB4887">
        <w:rPr>
          <w:rFonts w:cs="Arial"/>
          <w:b/>
          <w:szCs w:val="22"/>
        </w:rPr>
        <w:t>training –</w:t>
      </w:r>
      <w:r w:rsidRPr="00DB4887">
        <w:rPr>
          <w:rFonts w:cs="Arial"/>
          <w:b/>
          <w:szCs w:val="22"/>
        </w:rPr>
        <w:t xml:space="preserve"> </w:t>
      </w:r>
      <w:r w:rsidR="006E1285">
        <w:rPr>
          <w:rFonts w:cs="Arial"/>
          <w:bCs/>
          <w:szCs w:val="22"/>
        </w:rPr>
        <w:t>Nothing new to report</w:t>
      </w:r>
    </w:p>
    <w:p w14:paraId="1DC2C9E8" w14:textId="77777777" w:rsidR="006E1285" w:rsidRPr="00F13A44" w:rsidRDefault="006E1285" w:rsidP="00001DE5">
      <w:pPr>
        <w:jc w:val="both"/>
        <w:rPr>
          <w:rFonts w:cs="Arial"/>
          <w:b/>
          <w:bCs/>
          <w:szCs w:val="22"/>
        </w:rPr>
      </w:pPr>
    </w:p>
    <w:p w14:paraId="5773CECF" w14:textId="5FC12C77" w:rsidR="00316AC4" w:rsidRPr="00DB4887" w:rsidRDefault="00316AC4" w:rsidP="00316AC4">
      <w:pPr>
        <w:jc w:val="both"/>
        <w:rPr>
          <w:rFonts w:cs="Arial"/>
          <w:bCs/>
          <w:szCs w:val="22"/>
        </w:rPr>
      </w:pPr>
      <w:r w:rsidRPr="00DB4887">
        <w:rPr>
          <w:rFonts w:cs="Arial"/>
          <w:b/>
          <w:szCs w:val="22"/>
        </w:rPr>
        <w:t>Quarterly Grow your own business forum</w:t>
      </w:r>
      <w:r>
        <w:rPr>
          <w:rFonts w:cs="Arial"/>
          <w:b/>
          <w:szCs w:val="22"/>
        </w:rPr>
        <w:t xml:space="preserve">- </w:t>
      </w:r>
      <w:r>
        <w:rPr>
          <w:rFonts w:cs="Arial"/>
          <w:bCs/>
          <w:szCs w:val="22"/>
        </w:rPr>
        <w:t>Tina</w:t>
      </w:r>
      <w:r w:rsidR="00E26E55">
        <w:rPr>
          <w:rFonts w:cs="Arial"/>
          <w:bCs/>
          <w:szCs w:val="22"/>
        </w:rPr>
        <w:t xml:space="preserve"> </w:t>
      </w:r>
      <w:r w:rsidR="007143C5">
        <w:rPr>
          <w:rFonts w:cs="Arial"/>
          <w:bCs/>
          <w:szCs w:val="22"/>
        </w:rPr>
        <w:t xml:space="preserve">was not </w:t>
      </w:r>
      <w:r w:rsidR="00A12DBD">
        <w:rPr>
          <w:rFonts w:cs="Arial"/>
          <w:bCs/>
          <w:szCs w:val="22"/>
        </w:rPr>
        <w:t>at the meeting so there was no further progress</w:t>
      </w:r>
      <w:r w:rsidR="00101275">
        <w:rPr>
          <w:rFonts w:cs="Arial"/>
          <w:bCs/>
          <w:szCs w:val="22"/>
        </w:rPr>
        <w:t>.</w:t>
      </w:r>
    </w:p>
    <w:p w14:paraId="1F904474" w14:textId="77777777" w:rsidR="00F13A44" w:rsidRDefault="00F13A44" w:rsidP="00F13A44">
      <w:pPr>
        <w:rPr>
          <w:b/>
          <w:bCs/>
        </w:rPr>
      </w:pPr>
    </w:p>
    <w:p w14:paraId="304D7E13" w14:textId="6778AEB3" w:rsidR="00316AC4" w:rsidRPr="00A12DBD" w:rsidRDefault="00F13A44" w:rsidP="00316AC4">
      <w:pPr>
        <w:rPr>
          <w:bCs/>
        </w:rPr>
      </w:pPr>
      <w:r>
        <w:rPr>
          <w:b/>
          <w:bCs/>
        </w:rPr>
        <w:t xml:space="preserve">Green Grants </w:t>
      </w:r>
      <w:r w:rsidR="00316AC4">
        <w:rPr>
          <w:b/>
          <w:bCs/>
        </w:rPr>
        <w:t>–</w:t>
      </w:r>
      <w:r>
        <w:rPr>
          <w:b/>
          <w:bCs/>
        </w:rPr>
        <w:t xml:space="preserve"> </w:t>
      </w:r>
      <w:r w:rsidR="00A12DBD">
        <w:rPr>
          <w:rFonts w:cs="Arial"/>
          <w:bCs/>
          <w:szCs w:val="22"/>
        </w:rPr>
        <w:t xml:space="preserve">The Grant form is now downloadable from the website. It is mentioned on the </w:t>
      </w:r>
      <w:r w:rsidR="00A87554">
        <w:rPr>
          <w:rFonts w:cs="Arial"/>
          <w:bCs/>
          <w:szCs w:val="22"/>
        </w:rPr>
        <w:t>website, however a new page on the website will improve visibility.</w:t>
      </w:r>
    </w:p>
    <w:p w14:paraId="020A5C59" w14:textId="77777777" w:rsidR="00316AC4" w:rsidRDefault="00316AC4" w:rsidP="00316AC4">
      <w:pPr>
        <w:rPr>
          <w:b/>
          <w:bCs/>
        </w:rPr>
      </w:pPr>
    </w:p>
    <w:p w14:paraId="04DE3DE4" w14:textId="52353F10" w:rsidR="00E14188" w:rsidRDefault="00316AC4" w:rsidP="007143C5">
      <w:pPr>
        <w:rPr>
          <w:rFonts w:cs="Arial"/>
          <w:szCs w:val="22"/>
        </w:rPr>
      </w:pPr>
      <w:r>
        <w:rPr>
          <w:rFonts w:cs="Arial"/>
          <w:b/>
          <w:szCs w:val="22"/>
        </w:rPr>
        <w:t xml:space="preserve">Shop Front Grants – </w:t>
      </w:r>
      <w:r w:rsidRPr="00316AC4">
        <w:rPr>
          <w:rFonts w:cs="Arial"/>
          <w:bCs/>
          <w:szCs w:val="22"/>
        </w:rPr>
        <w:t xml:space="preserve">Applications have been received </w:t>
      </w:r>
      <w:r w:rsidR="00E14188">
        <w:rPr>
          <w:rFonts w:cs="Arial"/>
          <w:bCs/>
          <w:szCs w:val="22"/>
        </w:rPr>
        <w:t xml:space="preserve">from </w:t>
      </w:r>
      <w:r w:rsidR="00A87554">
        <w:rPr>
          <w:rFonts w:cs="Arial"/>
          <w:bCs/>
          <w:szCs w:val="22"/>
        </w:rPr>
        <w:t>NO Hands Rest and MP studios where granted</w:t>
      </w:r>
      <w:r w:rsidR="00101275">
        <w:rPr>
          <w:rFonts w:cs="Arial"/>
          <w:bCs/>
          <w:szCs w:val="22"/>
        </w:rPr>
        <w:t>.</w:t>
      </w:r>
    </w:p>
    <w:p w14:paraId="15AFED98" w14:textId="77777777" w:rsidR="005103CF" w:rsidRDefault="005103CF" w:rsidP="00316AC4">
      <w:pPr>
        <w:rPr>
          <w:rFonts w:cs="Arial"/>
          <w:szCs w:val="22"/>
        </w:rPr>
      </w:pPr>
    </w:p>
    <w:p w14:paraId="3B361E89" w14:textId="54B1748A" w:rsidR="005103CF" w:rsidRPr="00550B93" w:rsidRDefault="00965225" w:rsidP="005103CF">
      <w:pPr>
        <w:pStyle w:val="Default"/>
        <w:rPr>
          <w:rFonts w:ascii="Arial" w:hAnsi="Arial" w:cs="Arial"/>
          <w:sz w:val="22"/>
          <w:szCs w:val="22"/>
        </w:rPr>
      </w:pPr>
      <w:r>
        <w:rPr>
          <w:rFonts w:ascii="Arial" w:hAnsi="Arial" w:cs="Arial"/>
          <w:b/>
          <w:bCs/>
          <w:sz w:val="22"/>
          <w:szCs w:val="22"/>
        </w:rPr>
        <w:t>11</w:t>
      </w:r>
      <w:r w:rsidR="005103CF" w:rsidRPr="005103CF">
        <w:rPr>
          <w:rFonts w:ascii="Arial" w:hAnsi="Arial" w:cs="Arial"/>
          <w:b/>
          <w:bCs/>
          <w:sz w:val="22"/>
          <w:szCs w:val="22"/>
        </w:rPr>
        <w:t xml:space="preserve">. Any new projects, </w:t>
      </w:r>
      <w:proofErr w:type="gramStart"/>
      <w:r w:rsidR="005103CF" w:rsidRPr="005103CF">
        <w:rPr>
          <w:rFonts w:ascii="Arial" w:hAnsi="Arial" w:cs="Arial"/>
          <w:b/>
          <w:bCs/>
          <w:sz w:val="22"/>
          <w:szCs w:val="22"/>
        </w:rPr>
        <w:t>submissions</w:t>
      </w:r>
      <w:proofErr w:type="gramEnd"/>
      <w:r w:rsidR="005103CF" w:rsidRPr="005103CF">
        <w:rPr>
          <w:rFonts w:ascii="Arial" w:hAnsi="Arial" w:cs="Arial"/>
          <w:b/>
          <w:bCs/>
          <w:sz w:val="22"/>
          <w:szCs w:val="22"/>
        </w:rPr>
        <w:t xml:space="preserve"> or funding requests </w:t>
      </w:r>
      <w:r w:rsidR="00A87554">
        <w:rPr>
          <w:rFonts w:ascii="Arial" w:hAnsi="Arial" w:cs="Arial"/>
          <w:b/>
          <w:bCs/>
          <w:sz w:val="22"/>
          <w:szCs w:val="22"/>
        </w:rPr>
        <w:t>–</w:t>
      </w:r>
      <w:r w:rsidR="00550B93">
        <w:rPr>
          <w:rFonts w:ascii="Arial" w:hAnsi="Arial" w:cs="Arial"/>
          <w:b/>
          <w:bCs/>
          <w:sz w:val="22"/>
          <w:szCs w:val="22"/>
        </w:rPr>
        <w:t xml:space="preserve"> </w:t>
      </w:r>
      <w:r w:rsidR="00A87554">
        <w:rPr>
          <w:rFonts w:cs="Arial"/>
          <w:bCs/>
          <w:szCs w:val="22"/>
        </w:rPr>
        <w:t>A grant application for Stout Wars for £1000 was approved/</w:t>
      </w:r>
    </w:p>
    <w:p w14:paraId="4AC50B8A" w14:textId="77777777" w:rsidR="00F667A2" w:rsidRDefault="00F667A2" w:rsidP="00F667A2">
      <w:pPr>
        <w:pStyle w:val="Default"/>
      </w:pPr>
    </w:p>
    <w:p w14:paraId="089F99EC" w14:textId="3621E73C" w:rsidR="00700510" w:rsidRPr="00A87554" w:rsidRDefault="00F667A2" w:rsidP="00F667A2">
      <w:pPr>
        <w:pStyle w:val="Default"/>
        <w:rPr>
          <w:rFonts w:ascii="Arial" w:hAnsi="Arial" w:cs="Arial"/>
          <w:sz w:val="22"/>
          <w:szCs w:val="22"/>
        </w:rPr>
      </w:pPr>
      <w:r w:rsidRPr="00A87554">
        <w:rPr>
          <w:rFonts w:ascii="Arial" w:hAnsi="Arial" w:cs="Arial"/>
          <w:b/>
          <w:bCs/>
        </w:rPr>
        <w:t xml:space="preserve"> </w:t>
      </w:r>
      <w:r w:rsidR="00965225">
        <w:rPr>
          <w:rFonts w:ascii="Arial" w:hAnsi="Arial" w:cs="Arial"/>
          <w:b/>
          <w:bCs/>
          <w:sz w:val="22"/>
          <w:szCs w:val="22"/>
        </w:rPr>
        <w:t>12</w:t>
      </w:r>
      <w:r w:rsidRPr="00A87554">
        <w:rPr>
          <w:rFonts w:ascii="Arial" w:hAnsi="Arial" w:cs="Arial"/>
          <w:b/>
          <w:bCs/>
          <w:sz w:val="22"/>
          <w:szCs w:val="22"/>
        </w:rPr>
        <w:t xml:space="preserve">. BID office </w:t>
      </w:r>
      <w:r w:rsidR="00550B93" w:rsidRPr="00A87554">
        <w:rPr>
          <w:rFonts w:ascii="Arial" w:hAnsi="Arial" w:cs="Arial"/>
          <w:b/>
          <w:bCs/>
          <w:sz w:val="22"/>
          <w:szCs w:val="22"/>
        </w:rPr>
        <w:t xml:space="preserve">– </w:t>
      </w:r>
      <w:r w:rsidR="00550B93" w:rsidRPr="00A87554">
        <w:rPr>
          <w:rFonts w:ascii="Arial" w:hAnsi="Arial" w:cs="Arial"/>
          <w:sz w:val="22"/>
          <w:szCs w:val="22"/>
        </w:rPr>
        <w:t xml:space="preserve">Lee has now had </w:t>
      </w:r>
      <w:r w:rsidR="00A87554">
        <w:rPr>
          <w:rFonts w:ascii="Arial" w:hAnsi="Arial" w:cs="Arial"/>
          <w:sz w:val="22"/>
          <w:szCs w:val="22"/>
        </w:rPr>
        <w:t xml:space="preserve">a chance to go through the lease for 1 Finkle Street </w:t>
      </w:r>
      <w:r w:rsidR="00965225">
        <w:rPr>
          <w:rFonts w:ascii="Arial" w:hAnsi="Arial" w:cs="Arial"/>
          <w:sz w:val="22"/>
          <w:szCs w:val="22"/>
        </w:rPr>
        <w:t>and felt that should there be a wish to go ahead with taking on the lease then there was nothing major to object too.</w:t>
      </w:r>
    </w:p>
    <w:p w14:paraId="5EFA20E1" w14:textId="77777777" w:rsidR="00F667A2" w:rsidRPr="00F667A2" w:rsidRDefault="00F667A2" w:rsidP="00F667A2">
      <w:pPr>
        <w:pStyle w:val="Default"/>
        <w:rPr>
          <w:b/>
          <w:bCs/>
        </w:rPr>
      </w:pPr>
    </w:p>
    <w:p w14:paraId="3CCC3553" w14:textId="0EB8DB1B" w:rsidR="00F667A2" w:rsidRPr="00965225" w:rsidRDefault="00F667A2" w:rsidP="00F667A2">
      <w:pPr>
        <w:pStyle w:val="Default"/>
        <w:rPr>
          <w:rFonts w:ascii="Arial" w:hAnsi="Arial" w:cs="Arial"/>
          <w:b/>
          <w:bCs/>
          <w:sz w:val="22"/>
          <w:szCs w:val="22"/>
        </w:rPr>
      </w:pPr>
      <w:r w:rsidRPr="00965225">
        <w:rPr>
          <w:rFonts w:ascii="Arial" w:hAnsi="Arial" w:cs="Arial"/>
          <w:b/>
          <w:bCs/>
        </w:rPr>
        <w:t xml:space="preserve"> </w:t>
      </w:r>
      <w:r w:rsidR="00965225" w:rsidRPr="00965225">
        <w:rPr>
          <w:rFonts w:ascii="Arial" w:hAnsi="Arial" w:cs="Arial"/>
          <w:b/>
          <w:bCs/>
          <w:sz w:val="22"/>
          <w:szCs w:val="22"/>
        </w:rPr>
        <w:t>13</w:t>
      </w:r>
      <w:r w:rsidRPr="00965225">
        <w:rPr>
          <w:rFonts w:ascii="Arial" w:hAnsi="Arial" w:cs="Arial"/>
          <w:b/>
          <w:bCs/>
          <w:sz w:val="22"/>
          <w:szCs w:val="22"/>
        </w:rPr>
        <w:t xml:space="preserve">. BID staff </w:t>
      </w:r>
    </w:p>
    <w:p w14:paraId="012685FA" w14:textId="0817EEDB" w:rsidR="00F667A2" w:rsidRPr="00965225" w:rsidRDefault="00F667A2" w:rsidP="00F667A2">
      <w:pPr>
        <w:pStyle w:val="Default"/>
        <w:rPr>
          <w:rFonts w:ascii="Arial" w:hAnsi="Arial" w:cs="Arial"/>
          <w:sz w:val="22"/>
          <w:szCs w:val="22"/>
        </w:rPr>
      </w:pPr>
      <w:r w:rsidRPr="00965225">
        <w:rPr>
          <w:rFonts w:ascii="Arial" w:hAnsi="Arial" w:cs="Arial"/>
          <w:sz w:val="22"/>
          <w:szCs w:val="22"/>
        </w:rPr>
        <w:t xml:space="preserve">• </w:t>
      </w:r>
      <w:r w:rsidRPr="00965225">
        <w:rPr>
          <w:rFonts w:ascii="Arial" w:hAnsi="Arial" w:cs="Arial"/>
          <w:b/>
          <w:bCs/>
          <w:sz w:val="22"/>
          <w:szCs w:val="22"/>
        </w:rPr>
        <w:t>New position communication and admin officer</w:t>
      </w:r>
      <w:r w:rsidR="00965225">
        <w:rPr>
          <w:rFonts w:ascii="Arial" w:hAnsi="Arial" w:cs="Arial"/>
          <w:sz w:val="22"/>
          <w:szCs w:val="22"/>
        </w:rPr>
        <w:t>. Josh is to look at putting together a job description and to advertise the position.</w:t>
      </w:r>
    </w:p>
    <w:p w14:paraId="6C22761C" w14:textId="77777777" w:rsidR="00457E18" w:rsidRDefault="00457E18" w:rsidP="00F667A2">
      <w:pPr>
        <w:pStyle w:val="Default"/>
        <w:rPr>
          <w:sz w:val="22"/>
          <w:szCs w:val="22"/>
        </w:rPr>
      </w:pPr>
    </w:p>
    <w:p w14:paraId="5AC326DA" w14:textId="1167F20E" w:rsidR="007719A6" w:rsidRPr="00965225" w:rsidRDefault="007719A6" w:rsidP="00457E18">
      <w:pPr>
        <w:pStyle w:val="Default"/>
        <w:rPr>
          <w:sz w:val="22"/>
          <w:szCs w:val="22"/>
        </w:rPr>
      </w:pPr>
      <w:r w:rsidRPr="00965225">
        <w:rPr>
          <w:rFonts w:ascii="Arial" w:hAnsi="Arial" w:cs="Arial"/>
          <w:b/>
          <w:bCs/>
          <w:sz w:val="22"/>
          <w:szCs w:val="22"/>
        </w:rPr>
        <w:t>1</w:t>
      </w:r>
      <w:r w:rsidR="00974DB5" w:rsidRPr="00965225">
        <w:rPr>
          <w:rFonts w:ascii="Arial" w:hAnsi="Arial" w:cs="Arial"/>
          <w:b/>
          <w:bCs/>
          <w:sz w:val="22"/>
          <w:szCs w:val="22"/>
        </w:rPr>
        <w:t>0</w:t>
      </w:r>
      <w:r w:rsidRPr="00965225">
        <w:rPr>
          <w:rFonts w:ascii="Arial" w:hAnsi="Arial" w:cs="Arial"/>
          <w:b/>
          <w:bCs/>
          <w:sz w:val="22"/>
          <w:szCs w:val="22"/>
        </w:rPr>
        <w:t>. Urgent busin</w:t>
      </w:r>
      <w:r w:rsidR="0055089C">
        <w:rPr>
          <w:rFonts w:ascii="Arial" w:hAnsi="Arial" w:cs="Arial"/>
          <w:b/>
          <w:bCs/>
          <w:sz w:val="22"/>
          <w:szCs w:val="22"/>
        </w:rPr>
        <w:t>es</w:t>
      </w:r>
      <w:r w:rsidRPr="00965225">
        <w:rPr>
          <w:rFonts w:ascii="Arial" w:hAnsi="Arial" w:cs="Arial"/>
          <w:b/>
          <w:bCs/>
          <w:sz w:val="22"/>
          <w:szCs w:val="22"/>
        </w:rPr>
        <w:t>s arising</w:t>
      </w:r>
      <w:r w:rsidR="00974DB5" w:rsidRPr="00965225">
        <w:rPr>
          <w:rFonts w:ascii="Arial" w:hAnsi="Arial" w:cs="Arial"/>
          <w:b/>
          <w:bCs/>
          <w:sz w:val="22"/>
          <w:szCs w:val="22"/>
        </w:rPr>
        <w:t xml:space="preserve"> – </w:t>
      </w:r>
      <w:r w:rsidR="00965225">
        <w:rPr>
          <w:rFonts w:ascii="Arial" w:hAnsi="Arial" w:cs="Arial"/>
          <w:sz w:val="22"/>
          <w:szCs w:val="22"/>
        </w:rPr>
        <w:t xml:space="preserve">A question was raised about the </w:t>
      </w:r>
      <w:r w:rsidR="0055089C">
        <w:rPr>
          <w:rFonts w:ascii="Arial" w:hAnsi="Arial" w:cs="Arial"/>
          <w:sz w:val="22"/>
          <w:szCs w:val="22"/>
        </w:rPr>
        <w:t xml:space="preserve">Kendal </w:t>
      </w:r>
      <w:r w:rsidR="00965225">
        <w:rPr>
          <w:rFonts w:ascii="Arial" w:hAnsi="Arial" w:cs="Arial"/>
          <w:sz w:val="22"/>
          <w:szCs w:val="22"/>
        </w:rPr>
        <w:t>Market and</w:t>
      </w:r>
      <w:r w:rsidR="0055089C">
        <w:rPr>
          <w:rFonts w:ascii="Arial" w:hAnsi="Arial" w:cs="Arial"/>
          <w:sz w:val="22"/>
          <w:szCs w:val="22"/>
        </w:rPr>
        <w:t xml:space="preserve"> how the </w:t>
      </w:r>
      <w:r w:rsidR="00965225">
        <w:rPr>
          <w:rFonts w:ascii="Arial" w:hAnsi="Arial" w:cs="Arial"/>
          <w:sz w:val="22"/>
          <w:szCs w:val="22"/>
        </w:rPr>
        <w:t xml:space="preserve">number of stalls </w:t>
      </w:r>
      <w:r w:rsidR="0055089C">
        <w:rPr>
          <w:rFonts w:ascii="Arial" w:hAnsi="Arial" w:cs="Arial"/>
          <w:sz w:val="22"/>
          <w:szCs w:val="22"/>
        </w:rPr>
        <w:t xml:space="preserve">could </w:t>
      </w:r>
      <w:proofErr w:type="gramStart"/>
      <w:r w:rsidR="0055089C">
        <w:rPr>
          <w:rFonts w:ascii="Arial" w:hAnsi="Arial" w:cs="Arial"/>
          <w:sz w:val="22"/>
          <w:szCs w:val="22"/>
        </w:rPr>
        <w:t>vary significantly</w:t>
      </w:r>
      <w:proofErr w:type="gramEnd"/>
      <w:r w:rsidR="0055089C">
        <w:rPr>
          <w:rFonts w:ascii="Arial" w:hAnsi="Arial" w:cs="Arial"/>
          <w:sz w:val="22"/>
          <w:szCs w:val="22"/>
        </w:rPr>
        <w:t xml:space="preserve"> each market </w:t>
      </w:r>
      <w:r w:rsidR="00965225">
        <w:rPr>
          <w:rFonts w:ascii="Arial" w:hAnsi="Arial" w:cs="Arial"/>
          <w:sz w:val="22"/>
          <w:szCs w:val="22"/>
        </w:rPr>
        <w:t xml:space="preserve">and that </w:t>
      </w:r>
      <w:r w:rsidR="0055089C">
        <w:rPr>
          <w:rFonts w:ascii="Arial" w:hAnsi="Arial" w:cs="Arial"/>
          <w:sz w:val="22"/>
          <w:szCs w:val="22"/>
        </w:rPr>
        <w:t>many</w:t>
      </w:r>
      <w:r w:rsidR="00965225">
        <w:rPr>
          <w:rFonts w:ascii="Arial" w:hAnsi="Arial" w:cs="Arial"/>
          <w:sz w:val="22"/>
          <w:szCs w:val="22"/>
        </w:rPr>
        <w:t xml:space="preserve"> stall holders were from outside Kendal. </w:t>
      </w:r>
      <w:r w:rsidR="0055089C">
        <w:rPr>
          <w:rFonts w:ascii="Arial" w:hAnsi="Arial" w:cs="Arial"/>
          <w:sz w:val="22"/>
          <w:szCs w:val="22"/>
        </w:rPr>
        <w:t xml:space="preserve">Josh explained his understanding that Kendal did not have a strong market for a number of years and as such it has been difficult to attract </w:t>
      </w:r>
      <w:proofErr w:type="gramStart"/>
      <w:r w:rsidR="0055089C">
        <w:rPr>
          <w:rFonts w:ascii="Arial" w:hAnsi="Arial" w:cs="Arial"/>
          <w:sz w:val="22"/>
          <w:szCs w:val="22"/>
        </w:rPr>
        <w:t>traders, or</w:t>
      </w:r>
      <w:proofErr w:type="gramEnd"/>
      <w:r w:rsidR="0055089C">
        <w:rPr>
          <w:rFonts w:ascii="Arial" w:hAnsi="Arial" w:cs="Arial"/>
          <w:sz w:val="22"/>
          <w:szCs w:val="22"/>
        </w:rPr>
        <w:t xml:space="preserve"> be selective and competitive around which traders attend. </w:t>
      </w:r>
      <w:proofErr w:type="gramStart"/>
      <w:r w:rsidR="0055089C">
        <w:rPr>
          <w:rFonts w:ascii="Arial" w:hAnsi="Arial" w:cs="Arial"/>
          <w:sz w:val="22"/>
          <w:szCs w:val="22"/>
        </w:rPr>
        <w:t>At the moment</w:t>
      </w:r>
      <w:proofErr w:type="gramEnd"/>
      <w:r w:rsidR="0055089C">
        <w:rPr>
          <w:rFonts w:ascii="Arial" w:hAnsi="Arial" w:cs="Arial"/>
          <w:sz w:val="22"/>
          <w:szCs w:val="22"/>
        </w:rPr>
        <w:t xml:space="preserve"> it can’t be enforced that traders pre-book pitches or pay a significant fee because the market is not strong enough to demand this and traders would go elsewhere. We are aware that this is a priority of the council and Glynn the </w:t>
      </w:r>
      <w:proofErr w:type="gramStart"/>
      <w:r w:rsidR="0055089C">
        <w:rPr>
          <w:rFonts w:ascii="Arial" w:hAnsi="Arial" w:cs="Arial"/>
          <w:sz w:val="22"/>
          <w:szCs w:val="22"/>
        </w:rPr>
        <w:t>market place</w:t>
      </w:r>
      <w:proofErr w:type="gramEnd"/>
      <w:r w:rsidR="0055089C">
        <w:rPr>
          <w:rFonts w:ascii="Arial" w:hAnsi="Arial" w:cs="Arial"/>
          <w:sz w:val="22"/>
          <w:szCs w:val="22"/>
        </w:rPr>
        <w:t xml:space="preserve"> officer is rebuilding the market and its traders but of course this takes a long time. The board discussed whether BID could support the markets in any way to attract more traders, stronger traders and perhaps particularly traders who are from the local area.</w:t>
      </w:r>
    </w:p>
    <w:p w14:paraId="7937DACA" w14:textId="6200B95B" w:rsidR="00CD33C2" w:rsidRPr="007719A6" w:rsidRDefault="00CD33C2" w:rsidP="00001DE5">
      <w:pPr>
        <w:jc w:val="both"/>
        <w:rPr>
          <w:rFonts w:asciiTheme="minorHAnsi" w:hAnsiTheme="minorHAnsi" w:cstheme="minorHAnsi"/>
          <w:bCs/>
          <w:szCs w:val="22"/>
        </w:rPr>
      </w:pPr>
    </w:p>
    <w:p w14:paraId="26EA4BFA" w14:textId="77777777" w:rsidR="00FE264A" w:rsidRPr="00DB4887" w:rsidRDefault="00FE264A" w:rsidP="0001230F">
      <w:pPr>
        <w:jc w:val="both"/>
        <w:rPr>
          <w:rFonts w:cs="Arial"/>
          <w:bCs/>
          <w:szCs w:val="22"/>
        </w:rPr>
      </w:pPr>
    </w:p>
    <w:p w14:paraId="1306F368" w14:textId="7C95D4FB" w:rsidR="006E6EF7" w:rsidRDefault="006E6EF7" w:rsidP="0001230F">
      <w:pPr>
        <w:jc w:val="both"/>
        <w:rPr>
          <w:rFonts w:cs="Arial"/>
          <w:b/>
          <w:szCs w:val="22"/>
        </w:rPr>
      </w:pPr>
      <w:r w:rsidRPr="00DB4887">
        <w:rPr>
          <w:rFonts w:cs="Arial"/>
          <w:b/>
          <w:szCs w:val="22"/>
        </w:rPr>
        <w:t>Close</w:t>
      </w:r>
    </w:p>
    <w:p w14:paraId="32E240ED" w14:textId="77777777" w:rsidR="00D92554" w:rsidRDefault="00D92554" w:rsidP="0001230F">
      <w:pPr>
        <w:jc w:val="both"/>
        <w:rPr>
          <w:rFonts w:cs="Arial"/>
          <w:b/>
          <w:szCs w:val="22"/>
        </w:rPr>
      </w:pPr>
    </w:p>
    <w:sectPr w:rsidR="00D92554" w:rsidSect="00634971">
      <w:footerReference w:type="even" r:id="rId7"/>
      <w:footerReference w:type="default" r:id="rId8"/>
      <w:pgSz w:w="11906" w:h="16838"/>
      <w:pgMar w:top="1440" w:right="1440" w:bottom="1440" w:left="1440" w:header="706" w:footer="706"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0BAB" w14:textId="77777777" w:rsidR="00FC76B4" w:rsidRDefault="00FC76B4">
      <w:r>
        <w:separator/>
      </w:r>
    </w:p>
  </w:endnote>
  <w:endnote w:type="continuationSeparator" w:id="0">
    <w:p w14:paraId="71421763" w14:textId="77777777" w:rsidR="00FC76B4" w:rsidRDefault="00FC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BAC6" w14:textId="77777777" w:rsidR="00AB4C48" w:rsidRDefault="00AB4C48" w:rsidP="00AB4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43D75" w14:textId="77777777" w:rsidR="00AB4C48" w:rsidRDefault="00AB4C48" w:rsidP="00AB4C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764C" w14:textId="77777777" w:rsidR="00AB4C48" w:rsidRDefault="00AB4C48" w:rsidP="00AB4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0CA6">
      <w:rPr>
        <w:rStyle w:val="PageNumber"/>
        <w:noProof/>
      </w:rPr>
      <w:t>3</w:t>
    </w:r>
    <w:r>
      <w:rPr>
        <w:rStyle w:val="PageNumber"/>
      </w:rPr>
      <w:fldChar w:fldCharType="end"/>
    </w:r>
  </w:p>
  <w:p w14:paraId="0C810460" w14:textId="77777777" w:rsidR="00AB4C48" w:rsidRPr="006778C9" w:rsidRDefault="00AB4C48" w:rsidP="00347F3B">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7E1C" w14:textId="77777777" w:rsidR="00FC76B4" w:rsidRDefault="00FC76B4">
      <w:r>
        <w:separator/>
      </w:r>
    </w:p>
  </w:footnote>
  <w:footnote w:type="continuationSeparator" w:id="0">
    <w:p w14:paraId="6C47A47C" w14:textId="77777777" w:rsidR="00FC76B4" w:rsidRDefault="00FC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A2C"/>
    <w:multiLevelType w:val="hybridMultilevel"/>
    <w:tmpl w:val="DFAE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10AFF"/>
    <w:multiLevelType w:val="hybridMultilevel"/>
    <w:tmpl w:val="23BADEB2"/>
    <w:lvl w:ilvl="0" w:tplc="CB2E4B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E7E86"/>
    <w:multiLevelType w:val="hybridMultilevel"/>
    <w:tmpl w:val="A10E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46A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2A44819"/>
    <w:multiLevelType w:val="hybridMultilevel"/>
    <w:tmpl w:val="EF621B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573B05"/>
    <w:multiLevelType w:val="hybridMultilevel"/>
    <w:tmpl w:val="C2D84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DD58C6"/>
    <w:multiLevelType w:val="hybridMultilevel"/>
    <w:tmpl w:val="EB3A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D55B8"/>
    <w:multiLevelType w:val="hybridMultilevel"/>
    <w:tmpl w:val="8C72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C0F0B"/>
    <w:multiLevelType w:val="hybridMultilevel"/>
    <w:tmpl w:val="8C8C77B4"/>
    <w:lvl w:ilvl="0" w:tplc="BD0C04F2">
      <w:start w:val="1"/>
      <w:numFmt w:val="decimal"/>
      <w:lvlText w:val="%1."/>
      <w:lvlJc w:val="left"/>
      <w:pPr>
        <w:tabs>
          <w:tab w:val="num" w:pos="720"/>
        </w:tabs>
        <w:ind w:left="72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8E828FA"/>
    <w:multiLevelType w:val="hybridMultilevel"/>
    <w:tmpl w:val="A080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6D43AF"/>
    <w:multiLevelType w:val="hybridMultilevel"/>
    <w:tmpl w:val="68505F94"/>
    <w:lvl w:ilvl="0" w:tplc="0F0A6C3A">
      <w:start w:val="7"/>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10106821">
    <w:abstractNumId w:val="8"/>
  </w:num>
  <w:num w:numId="2" w16cid:durableId="986127536">
    <w:abstractNumId w:val="1"/>
  </w:num>
  <w:num w:numId="3" w16cid:durableId="1227104982">
    <w:abstractNumId w:val="6"/>
  </w:num>
  <w:num w:numId="4" w16cid:durableId="370886050">
    <w:abstractNumId w:val="4"/>
  </w:num>
  <w:num w:numId="5" w16cid:durableId="699431544">
    <w:abstractNumId w:val="2"/>
  </w:num>
  <w:num w:numId="6" w16cid:durableId="672758248">
    <w:abstractNumId w:val="5"/>
  </w:num>
  <w:num w:numId="7" w16cid:durableId="1934196355">
    <w:abstractNumId w:val="7"/>
  </w:num>
  <w:num w:numId="8" w16cid:durableId="1962567188">
    <w:abstractNumId w:val="9"/>
  </w:num>
  <w:num w:numId="9" w16cid:durableId="1735926941">
    <w:abstractNumId w:val="0"/>
  </w:num>
  <w:num w:numId="10" w16cid:durableId="1091899619">
    <w:abstractNumId w:val="3"/>
  </w:num>
  <w:num w:numId="11" w16cid:durableId="2127649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5C"/>
    <w:rsid w:val="00001DE5"/>
    <w:rsid w:val="000065CB"/>
    <w:rsid w:val="0001230F"/>
    <w:rsid w:val="00013212"/>
    <w:rsid w:val="00024165"/>
    <w:rsid w:val="00033CE1"/>
    <w:rsid w:val="00046CF3"/>
    <w:rsid w:val="00050CA1"/>
    <w:rsid w:val="00052A20"/>
    <w:rsid w:val="00054197"/>
    <w:rsid w:val="000608E7"/>
    <w:rsid w:val="000658FB"/>
    <w:rsid w:val="000671BD"/>
    <w:rsid w:val="0007007B"/>
    <w:rsid w:val="0007214C"/>
    <w:rsid w:val="000823EA"/>
    <w:rsid w:val="0008624C"/>
    <w:rsid w:val="00096665"/>
    <w:rsid w:val="0009695D"/>
    <w:rsid w:val="000C4587"/>
    <w:rsid w:val="000C7062"/>
    <w:rsid w:val="000D7E62"/>
    <w:rsid w:val="000E5043"/>
    <w:rsid w:val="000F159A"/>
    <w:rsid w:val="000F177A"/>
    <w:rsid w:val="000F4D95"/>
    <w:rsid w:val="000F5E78"/>
    <w:rsid w:val="000F7B56"/>
    <w:rsid w:val="000F7F77"/>
    <w:rsid w:val="00101275"/>
    <w:rsid w:val="0010393B"/>
    <w:rsid w:val="0010798B"/>
    <w:rsid w:val="0011499B"/>
    <w:rsid w:val="00130791"/>
    <w:rsid w:val="00130AA7"/>
    <w:rsid w:val="00131BC9"/>
    <w:rsid w:val="00152A17"/>
    <w:rsid w:val="00161C92"/>
    <w:rsid w:val="00185BDC"/>
    <w:rsid w:val="00193997"/>
    <w:rsid w:val="00196D32"/>
    <w:rsid w:val="001C0A97"/>
    <w:rsid w:val="001C3477"/>
    <w:rsid w:val="001C515E"/>
    <w:rsid w:val="001D6D7A"/>
    <w:rsid w:val="001D7963"/>
    <w:rsid w:val="001E09B0"/>
    <w:rsid w:val="001F511F"/>
    <w:rsid w:val="002043AA"/>
    <w:rsid w:val="00210DD3"/>
    <w:rsid w:val="00214AA7"/>
    <w:rsid w:val="00216B59"/>
    <w:rsid w:val="00225820"/>
    <w:rsid w:val="00226A11"/>
    <w:rsid w:val="00232F8B"/>
    <w:rsid w:val="00244C6F"/>
    <w:rsid w:val="00247860"/>
    <w:rsid w:val="00250786"/>
    <w:rsid w:val="00251E42"/>
    <w:rsid w:val="00265B40"/>
    <w:rsid w:val="00266A48"/>
    <w:rsid w:val="0026749D"/>
    <w:rsid w:val="002869F2"/>
    <w:rsid w:val="002919EB"/>
    <w:rsid w:val="00292EFA"/>
    <w:rsid w:val="00293178"/>
    <w:rsid w:val="002A48BC"/>
    <w:rsid w:val="002B247F"/>
    <w:rsid w:val="002B29B5"/>
    <w:rsid w:val="002B6D57"/>
    <w:rsid w:val="002B70ED"/>
    <w:rsid w:val="002B7776"/>
    <w:rsid w:val="002D4A5A"/>
    <w:rsid w:val="002D5C76"/>
    <w:rsid w:val="002E4279"/>
    <w:rsid w:val="002F1246"/>
    <w:rsid w:val="002F3E92"/>
    <w:rsid w:val="00316AC4"/>
    <w:rsid w:val="00321812"/>
    <w:rsid w:val="00322AEE"/>
    <w:rsid w:val="00323417"/>
    <w:rsid w:val="00323BDF"/>
    <w:rsid w:val="003369FC"/>
    <w:rsid w:val="00345C12"/>
    <w:rsid w:val="00347EDD"/>
    <w:rsid w:val="00347F3B"/>
    <w:rsid w:val="003638C7"/>
    <w:rsid w:val="003709BF"/>
    <w:rsid w:val="00385E3C"/>
    <w:rsid w:val="003A0D8A"/>
    <w:rsid w:val="003A5581"/>
    <w:rsid w:val="003B0C79"/>
    <w:rsid w:val="003B10D3"/>
    <w:rsid w:val="003B6241"/>
    <w:rsid w:val="003C0EF8"/>
    <w:rsid w:val="003D0FEC"/>
    <w:rsid w:val="003E706D"/>
    <w:rsid w:val="00403451"/>
    <w:rsid w:val="0041237C"/>
    <w:rsid w:val="00414225"/>
    <w:rsid w:val="004145B1"/>
    <w:rsid w:val="0043482E"/>
    <w:rsid w:val="00444170"/>
    <w:rsid w:val="00452B95"/>
    <w:rsid w:val="00452D96"/>
    <w:rsid w:val="00457E18"/>
    <w:rsid w:val="0046193D"/>
    <w:rsid w:val="004711B0"/>
    <w:rsid w:val="004735A3"/>
    <w:rsid w:val="00480E32"/>
    <w:rsid w:val="00482620"/>
    <w:rsid w:val="004D0235"/>
    <w:rsid w:val="004D2F9D"/>
    <w:rsid w:val="004E5F88"/>
    <w:rsid w:val="004F34EE"/>
    <w:rsid w:val="00507FEF"/>
    <w:rsid w:val="005103CF"/>
    <w:rsid w:val="00513E03"/>
    <w:rsid w:val="00527042"/>
    <w:rsid w:val="00537134"/>
    <w:rsid w:val="00540799"/>
    <w:rsid w:val="0055089C"/>
    <w:rsid w:val="00550B93"/>
    <w:rsid w:val="005520CC"/>
    <w:rsid w:val="00553021"/>
    <w:rsid w:val="00553AA9"/>
    <w:rsid w:val="00586965"/>
    <w:rsid w:val="00590B43"/>
    <w:rsid w:val="00590CA6"/>
    <w:rsid w:val="00597A95"/>
    <w:rsid w:val="005A0FE9"/>
    <w:rsid w:val="005A15EF"/>
    <w:rsid w:val="005A534A"/>
    <w:rsid w:val="005A68D1"/>
    <w:rsid w:val="005B2653"/>
    <w:rsid w:val="005B5146"/>
    <w:rsid w:val="005C1B24"/>
    <w:rsid w:val="005C3E09"/>
    <w:rsid w:val="005D60EC"/>
    <w:rsid w:val="005D7F7E"/>
    <w:rsid w:val="005E02F1"/>
    <w:rsid w:val="005E3158"/>
    <w:rsid w:val="005E6D3A"/>
    <w:rsid w:val="005F06C2"/>
    <w:rsid w:val="005F2A5C"/>
    <w:rsid w:val="005F5C45"/>
    <w:rsid w:val="00601F22"/>
    <w:rsid w:val="0060588F"/>
    <w:rsid w:val="006074E5"/>
    <w:rsid w:val="00614CDE"/>
    <w:rsid w:val="00621EDC"/>
    <w:rsid w:val="00626AED"/>
    <w:rsid w:val="00631295"/>
    <w:rsid w:val="00634971"/>
    <w:rsid w:val="00634CB1"/>
    <w:rsid w:val="00634E7A"/>
    <w:rsid w:val="00673826"/>
    <w:rsid w:val="006739F3"/>
    <w:rsid w:val="00681E6A"/>
    <w:rsid w:val="006A04C7"/>
    <w:rsid w:val="006A333C"/>
    <w:rsid w:val="006A6F3C"/>
    <w:rsid w:val="006A7474"/>
    <w:rsid w:val="006B5663"/>
    <w:rsid w:val="006B6EF5"/>
    <w:rsid w:val="006D5F0D"/>
    <w:rsid w:val="006D6A0B"/>
    <w:rsid w:val="006E1285"/>
    <w:rsid w:val="006E4364"/>
    <w:rsid w:val="006E6EF7"/>
    <w:rsid w:val="006F1CDC"/>
    <w:rsid w:val="006F5CCC"/>
    <w:rsid w:val="006F756C"/>
    <w:rsid w:val="00700510"/>
    <w:rsid w:val="00710E3B"/>
    <w:rsid w:val="007119A3"/>
    <w:rsid w:val="00713E27"/>
    <w:rsid w:val="007143C5"/>
    <w:rsid w:val="0072097A"/>
    <w:rsid w:val="00722DED"/>
    <w:rsid w:val="00723775"/>
    <w:rsid w:val="00741F80"/>
    <w:rsid w:val="007461DB"/>
    <w:rsid w:val="00754092"/>
    <w:rsid w:val="007560DA"/>
    <w:rsid w:val="00761145"/>
    <w:rsid w:val="007719A6"/>
    <w:rsid w:val="00776062"/>
    <w:rsid w:val="00777287"/>
    <w:rsid w:val="007873A5"/>
    <w:rsid w:val="007943F3"/>
    <w:rsid w:val="00797F18"/>
    <w:rsid w:val="007A2901"/>
    <w:rsid w:val="007B0B42"/>
    <w:rsid w:val="007C097D"/>
    <w:rsid w:val="007D03C6"/>
    <w:rsid w:val="007D15C7"/>
    <w:rsid w:val="007F48DE"/>
    <w:rsid w:val="008209B0"/>
    <w:rsid w:val="00821F71"/>
    <w:rsid w:val="008240F9"/>
    <w:rsid w:val="008278A4"/>
    <w:rsid w:val="00827CB2"/>
    <w:rsid w:val="008370A3"/>
    <w:rsid w:val="00841B93"/>
    <w:rsid w:val="00847041"/>
    <w:rsid w:val="00847437"/>
    <w:rsid w:val="00860447"/>
    <w:rsid w:val="00861F12"/>
    <w:rsid w:val="00874374"/>
    <w:rsid w:val="008754FA"/>
    <w:rsid w:val="00880F5A"/>
    <w:rsid w:val="00895332"/>
    <w:rsid w:val="008A47E6"/>
    <w:rsid w:val="008C1580"/>
    <w:rsid w:val="008C2C38"/>
    <w:rsid w:val="008D53DF"/>
    <w:rsid w:val="008E2F9F"/>
    <w:rsid w:val="008E59C2"/>
    <w:rsid w:val="008F4108"/>
    <w:rsid w:val="00900FCC"/>
    <w:rsid w:val="0090379A"/>
    <w:rsid w:val="0091230B"/>
    <w:rsid w:val="00927318"/>
    <w:rsid w:val="00927946"/>
    <w:rsid w:val="0093105C"/>
    <w:rsid w:val="009375F8"/>
    <w:rsid w:val="00945569"/>
    <w:rsid w:val="0095117E"/>
    <w:rsid w:val="00951585"/>
    <w:rsid w:val="0095200D"/>
    <w:rsid w:val="009529F9"/>
    <w:rsid w:val="00956FB8"/>
    <w:rsid w:val="0096058E"/>
    <w:rsid w:val="00965225"/>
    <w:rsid w:val="00965B24"/>
    <w:rsid w:val="00970623"/>
    <w:rsid w:val="00974DB5"/>
    <w:rsid w:val="009773E5"/>
    <w:rsid w:val="00990014"/>
    <w:rsid w:val="00992521"/>
    <w:rsid w:val="009A0E20"/>
    <w:rsid w:val="009B15AB"/>
    <w:rsid w:val="009B2975"/>
    <w:rsid w:val="009B5CEE"/>
    <w:rsid w:val="009B645B"/>
    <w:rsid w:val="009C6279"/>
    <w:rsid w:val="009D063C"/>
    <w:rsid w:val="009D7A17"/>
    <w:rsid w:val="009D7F04"/>
    <w:rsid w:val="009E3085"/>
    <w:rsid w:val="009E7F7F"/>
    <w:rsid w:val="00A00093"/>
    <w:rsid w:val="00A00113"/>
    <w:rsid w:val="00A0084C"/>
    <w:rsid w:val="00A02D8A"/>
    <w:rsid w:val="00A12DBD"/>
    <w:rsid w:val="00A179B0"/>
    <w:rsid w:val="00A239E5"/>
    <w:rsid w:val="00A27F30"/>
    <w:rsid w:val="00A30647"/>
    <w:rsid w:val="00A308CA"/>
    <w:rsid w:val="00A40145"/>
    <w:rsid w:val="00A41902"/>
    <w:rsid w:val="00A56323"/>
    <w:rsid w:val="00A602F4"/>
    <w:rsid w:val="00A737A7"/>
    <w:rsid w:val="00A74BC4"/>
    <w:rsid w:val="00A759FE"/>
    <w:rsid w:val="00A8043F"/>
    <w:rsid w:val="00A85477"/>
    <w:rsid w:val="00A87554"/>
    <w:rsid w:val="00A950A3"/>
    <w:rsid w:val="00AA51B3"/>
    <w:rsid w:val="00AA7BA2"/>
    <w:rsid w:val="00AB4C48"/>
    <w:rsid w:val="00AC52CC"/>
    <w:rsid w:val="00AC72EC"/>
    <w:rsid w:val="00AD2434"/>
    <w:rsid w:val="00AD2B4B"/>
    <w:rsid w:val="00AF5F30"/>
    <w:rsid w:val="00AF6C69"/>
    <w:rsid w:val="00B04921"/>
    <w:rsid w:val="00B110F2"/>
    <w:rsid w:val="00B16C06"/>
    <w:rsid w:val="00B16FEE"/>
    <w:rsid w:val="00B21331"/>
    <w:rsid w:val="00B2316A"/>
    <w:rsid w:val="00B25124"/>
    <w:rsid w:val="00B252C1"/>
    <w:rsid w:val="00B2686B"/>
    <w:rsid w:val="00B27B57"/>
    <w:rsid w:val="00B31846"/>
    <w:rsid w:val="00B361A6"/>
    <w:rsid w:val="00B36EAD"/>
    <w:rsid w:val="00B40E21"/>
    <w:rsid w:val="00B45A7B"/>
    <w:rsid w:val="00B460A2"/>
    <w:rsid w:val="00B539AB"/>
    <w:rsid w:val="00B56A88"/>
    <w:rsid w:val="00B57CCB"/>
    <w:rsid w:val="00B605F9"/>
    <w:rsid w:val="00B7293A"/>
    <w:rsid w:val="00B763F0"/>
    <w:rsid w:val="00B80D10"/>
    <w:rsid w:val="00B90D6B"/>
    <w:rsid w:val="00B95479"/>
    <w:rsid w:val="00B963B4"/>
    <w:rsid w:val="00BA5321"/>
    <w:rsid w:val="00BB0E6C"/>
    <w:rsid w:val="00BC3B7E"/>
    <w:rsid w:val="00BD1147"/>
    <w:rsid w:val="00BD4250"/>
    <w:rsid w:val="00BE5804"/>
    <w:rsid w:val="00BF3C41"/>
    <w:rsid w:val="00BF5E57"/>
    <w:rsid w:val="00BF7E07"/>
    <w:rsid w:val="00C0284E"/>
    <w:rsid w:val="00C036AC"/>
    <w:rsid w:val="00C14497"/>
    <w:rsid w:val="00C149AD"/>
    <w:rsid w:val="00C163A6"/>
    <w:rsid w:val="00C42855"/>
    <w:rsid w:val="00C51658"/>
    <w:rsid w:val="00C66034"/>
    <w:rsid w:val="00C7617E"/>
    <w:rsid w:val="00C81C23"/>
    <w:rsid w:val="00C850A2"/>
    <w:rsid w:val="00C86294"/>
    <w:rsid w:val="00C86640"/>
    <w:rsid w:val="00C86B99"/>
    <w:rsid w:val="00C93E27"/>
    <w:rsid w:val="00C93E37"/>
    <w:rsid w:val="00CA0869"/>
    <w:rsid w:val="00CB4141"/>
    <w:rsid w:val="00CC4F92"/>
    <w:rsid w:val="00CC6C05"/>
    <w:rsid w:val="00CD0421"/>
    <w:rsid w:val="00CD1EFD"/>
    <w:rsid w:val="00CD2D81"/>
    <w:rsid w:val="00CD33C2"/>
    <w:rsid w:val="00CD667B"/>
    <w:rsid w:val="00CD667F"/>
    <w:rsid w:val="00CE4E3A"/>
    <w:rsid w:val="00D0471A"/>
    <w:rsid w:val="00D3170F"/>
    <w:rsid w:val="00D35E13"/>
    <w:rsid w:val="00D42A16"/>
    <w:rsid w:val="00D44E4F"/>
    <w:rsid w:val="00D53573"/>
    <w:rsid w:val="00D66478"/>
    <w:rsid w:val="00D66BFF"/>
    <w:rsid w:val="00D678CB"/>
    <w:rsid w:val="00D86875"/>
    <w:rsid w:val="00D90C31"/>
    <w:rsid w:val="00D92554"/>
    <w:rsid w:val="00D952E6"/>
    <w:rsid w:val="00DA191A"/>
    <w:rsid w:val="00DA4D74"/>
    <w:rsid w:val="00DA6960"/>
    <w:rsid w:val="00DB4887"/>
    <w:rsid w:val="00DB5E36"/>
    <w:rsid w:val="00DC30E7"/>
    <w:rsid w:val="00DD3046"/>
    <w:rsid w:val="00DD31F4"/>
    <w:rsid w:val="00DD3D81"/>
    <w:rsid w:val="00DE67E6"/>
    <w:rsid w:val="00DF210C"/>
    <w:rsid w:val="00DF2F63"/>
    <w:rsid w:val="00DF7B01"/>
    <w:rsid w:val="00E043CF"/>
    <w:rsid w:val="00E14188"/>
    <w:rsid w:val="00E14DBD"/>
    <w:rsid w:val="00E15B1B"/>
    <w:rsid w:val="00E22FD9"/>
    <w:rsid w:val="00E26E55"/>
    <w:rsid w:val="00E2735E"/>
    <w:rsid w:val="00E276ED"/>
    <w:rsid w:val="00E30C9E"/>
    <w:rsid w:val="00E33656"/>
    <w:rsid w:val="00E413B7"/>
    <w:rsid w:val="00E47602"/>
    <w:rsid w:val="00E52334"/>
    <w:rsid w:val="00E52A72"/>
    <w:rsid w:val="00E53D2A"/>
    <w:rsid w:val="00E55471"/>
    <w:rsid w:val="00E6209B"/>
    <w:rsid w:val="00E64510"/>
    <w:rsid w:val="00E678C3"/>
    <w:rsid w:val="00E73967"/>
    <w:rsid w:val="00E757F8"/>
    <w:rsid w:val="00E844E0"/>
    <w:rsid w:val="00E85588"/>
    <w:rsid w:val="00E87F93"/>
    <w:rsid w:val="00E94CB9"/>
    <w:rsid w:val="00E94F15"/>
    <w:rsid w:val="00EA0058"/>
    <w:rsid w:val="00EA253A"/>
    <w:rsid w:val="00EA40CF"/>
    <w:rsid w:val="00EB2D26"/>
    <w:rsid w:val="00ED103A"/>
    <w:rsid w:val="00ED22C6"/>
    <w:rsid w:val="00ED25F9"/>
    <w:rsid w:val="00ED55A9"/>
    <w:rsid w:val="00ED77F3"/>
    <w:rsid w:val="00EE09EC"/>
    <w:rsid w:val="00EE1A63"/>
    <w:rsid w:val="00EE6856"/>
    <w:rsid w:val="00EE7D63"/>
    <w:rsid w:val="00EF1968"/>
    <w:rsid w:val="00EF5599"/>
    <w:rsid w:val="00EF65C9"/>
    <w:rsid w:val="00F01CC6"/>
    <w:rsid w:val="00F118FE"/>
    <w:rsid w:val="00F13A44"/>
    <w:rsid w:val="00F24DBD"/>
    <w:rsid w:val="00F30285"/>
    <w:rsid w:val="00F3369F"/>
    <w:rsid w:val="00F33D83"/>
    <w:rsid w:val="00F41885"/>
    <w:rsid w:val="00F46204"/>
    <w:rsid w:val="00F5063B"/>
    <w:rsid w:val="00F5143C"/>
    <w:rsid w:val="00F667A2"/>
    <w:rsid w:val="00F66B90"/>
    <w:rsid w:val="00F70D90"/>
    <w:rsid w:val="00F723E4"/>
    <w:rsid w:val="00F72828"/>
    <w:rsid w:val="00F75259"/>
    <w:rsid w:val="00F91B01"/>
    <w:rsid w:val="00F93E49"/>
    <w:rsid w:val="00F96F71"/>
    <w:rsid w:val="00F97B18"/>
    <w:rsid w:val="00FA10CC"/>
    <w:rsid w:val="00FA2944"/>
    <w:rsid w:val="00FB565F"/>
    <w:rsid w:val="00FC26F8"/>
    <w:rsid w:val="00FC6416"/>
    <w:rsid w:val="00FC6C2C"/>
    <w:rsid w:val="00FC76B4"/>
    <w:rsid w:val="00FE264A"/>
    <w:rsid w:val="00FE31B9"/>
    <w:rsid w:val="00FE7189"/>
    <w:rsid w:val="00FF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3DEEF"/>
  <w14:defaultImageDpi w14:val="96"/>
  <w15:docId w15:val="{4DDF016E-0E2C-415C-9847-60D17AEC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0C31"/>
    <w:pPr>
      <w:tabs>
        <w:tab w:val="center" w:pos="4153"/>
        <w:tab w:val="right" w:pos="8306"/>
      </w:tabs>
    </w:pPr>
  </w:style>
  <w:style w:type="character" w:customStyle="1" w:styleId="FooterChar">
    <w:name w:val="Footer Char"/>
    <w:link w:val="Footer"/>
    <w:rsid w:val="00D90C31"/>
    <w:rPr>
      <w:rFonts w:ascii="Arial" w:hAnsi="Arial"/>
      <w:sz w:val="22"/>
      <w:szCs w:val="24"/>
      <w:lang w:eastAsia="en-US"/>
    </w:rPr>
  </w:style>
  <w:style w:type="character" w:styleId="PageNumber">
    <w:name w:val="page number"/>
    <w:rsid w:val="00D90C31"/>
  </w:style>
  <w:style w:type="paragraph" w:styleId="Header">
    <w:name w:val="header"/>
    <w:basedOn w:val="Normal"/>
    <w:link w:val="HeaderChar"/>
    <w:uiPriority w:val="99"/>
    <w:unhideWhenUsed/>
    <w:rsid w:val="005A15EF"/>
    <w:pPr>
      <w:tabs>
        <w:tab w:val="center" w:pos="4513"/>
        <w:tab w:val="right" w:pos="9026"/>
      </w:tabs>
    </w:pPr>
  </w:style>
  <w:style w:type="character" w:customStyle="1" w:styleId="HeaderChar">
    <w:name w:val="Header Char"/>
    <w:link w:val="Header"/>
    <w:uiPriority w:val="99"/>
    <w:rsid w:val="005A15EF"/>
    <w:rPr>
      <w:rFonts w:ascii="Arial" w:hAnsi="Arial"/>
      <w:sz w:val="22"/>
      <w:szCs w:val="24"/>
      <w:lang w:eastAsia="en-US"/>
    </w:rPr>
  </w:style>
  <w:style w:type="paragraph" w:styleId="ListParagraph">
    <w:name w:val="List Paragraph"/>
    <w:basedOn w:val="Normal"/>
    <w:uiPriority w:val="34"/>
    <w:qFormat/>
    <w:rsid w:val="00AF6C69"/>
    <w:pPr>
      <w:ind w:left="720"/>
    </w:pPr>
  </w:style>
  <w:style w:type="paragraph" w:customStyle="1" w:styleId="Default">
    <w:name w:val="Default"/>
    <w:rsid w:val="001D6D7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DD30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28">
      <w:bodyDiv w:val="1"/>
      <w:marLeft w:val="0"/>
      <w:marRight w:val="0"/>
      <w:marTop w:val="0"/>
      <w:marBottom w:val="0"/>
      <w:divBdr>
        <w:top w:val="none" w:sz="0" w:space="0" w:color="auto"/>
        <w:left w:val="none" w:sz="0" w:space="0" w:color="auto"/>
        <w:bottom w:val="none" w:sz="0" w:space="0" w:color="auto"/>
        <w:right w:val="none" w:sz="0" w:space="0" w:color="auto"/>
      </w:divBdr>
    </w:div>
    <w:div w:id="18943343">
      <w:bodyDiv w:val="1"/>
      <w:marLeft w:val="0"/>
      <w:marRight w:val="0"/>
      <w:marTop w:val="0"/>
      <w:marBottom w:val="0"/>
      <w:divBdr>
        <w:top w:val="none" w:sz="0" w:space="0" w:color="auto"/>
        <w:left w:val="none" w:sz="0" w:space="0" w:color="auto"/>
        <w:bottom w:val="none" w:sz="0" w:space="0" w:color="auto"/>
        <w:right w:val="none" w:sz="0" w:space="0" w:color="auto"/>
      </w:divBdr>
    </w:div>
    <w:div w:id="45031392">
      <w:bodyDiv w:val="1"/>
      <w:marLeft w:val="0"/>
      <w:marRight w:val="0"/>
      <w:marTop w:val="0"/>
      <w:marBottom w:val="0"/>
      <w:divBdr>
        <w:top w:val="none" w:sz="0" w:space="0" w:color="auto"/>
        <w:left w:val="none" w:sz="0" w:space="0" w:color="auto"/>
        <w:bottom w:val="none" w:sz="0" w:space="0" w:color="auto"/>
        <w:right w:val="none" w:sz="0" w:space="0" w:color="auto"/>
      </w:divBdr>
    </w:div>
    <w:div w:id="325716803">
      <w:bodyDiv w:val="1"/>
      <w:marLeft w:val="0"/>
      <w:marRight w:val="0"/>
      <w:marTop w:val="0"/>
      <w:marBottom w:val="0"/>
      <w:divBdr>
        <w:top w:val="none" w:sz="0" w:space="0" w:color="auto"/>
        <w:left w:val="none" w:sz="0" w:space="0" w:color="auto"/>
        <w:bottom w:val="none" w:sz="0" w:space="0" w:color="auto"/>
        <w:right w:val="none" w:sz="0" w:space="0" w:color="auto"/>
      </w:divBdr>
    </w:div>
    <w:div w:id="374500618">
      <w:bodyDiv w:val="1"/>
      <w:marLeft w:val="0"/>
      <w:marRight w:val="0"/>
      <w:marTop w:val="0"/>
      <w:marBottom w:val="0"/>
      <w:divBdr>
        <w:top w:val="none" w:sz="0" w:space="0" w:color="auto"/>
        <w:left w:val="none" w:sz="0" w:space="0" w:color="auto"/>
        <w:bottom w:val="none" w:sz="0" w:space="0" w:color="auto"/>
        <w:right w:val="none" w:sz="0" w:space="0" w:color="auto"/>
      </w:divBdr>
    </w:div>
    <w:div w:id="455946867">
      <w:bodyDiv w:val="1"/>
      <w:marLeft w:val="0"/>
      <w:marRight w:val="0"/>
      <w:marTop w:val="0"/>
      <w:marBottom w:val="0"/>
      <w:divBdr>
        <w:top w:val="none" w:sz="0" w:space="0" w:color="auto"/>
        <w:left w:val="none" w:sz="0" w:space="0" w:color="auto"/>
        <w:bottom w:val="none" w:sz="0" w:space="0" w:color="auto"/>
        <w:right w:val="none" w:sz="0" w:space="0" w:color="auto"/>
      </w:divBdr>
    </w:div>
    <w:div w:id="506751139">
      <w:bodyDiv w:val="1"/>
      <w:marLeft w:val="0"/>
      <w:marRight w:val="0"/>
      <w:marTop w:val="0"/>
      <w:marBottom w:val="0"/>
      <w:divBdr>
        <w:top w:val="none" w:sz="0" w:space="0" w:color="auto"/>
        <w:left w:val="none" w:sz="0" w:space="0" w:color="auto"/>
        <w:bottom w:val="none" w:sz="0" w:space="0" w:color="auto"/>
        <w:right w:val="none" w:sz="0" w:space="0" w:color="auto"/>
      </w:divBdr>
    </w:div>
    <w:div w:id="616527419">
      <w:bodyDiv w:val="1"/>
      <w:marLeft w:val="0"/>
      <w:marRight w:val="0"/>
      <w:marTop w:val="0"/>
      <w:marBottom w:val="0"/>
      <w:divBdr>
        <w:top w:val="none" w:sz="0" w:space="0" w:color="auto"/>
        <w:left w:val="none" w:sz="0" w:space="0" w:color="auto"/>
        <w:bottom w:val="none" w:sz="0" w:space="0" w:color="auto"/>
        <w:right w:val="none" w:sz="0" w:space="0" w:color="auto"/>
      </w:divBdr>
    </w:div>
    <w:div w:id="668799176">
      <w:bodyDiv w:val="1"/>
      <w:marLeft w:val="0"/>
      <w:marRight w:val="0"/>
      <w:marTop w:val="0"/>
      <w:marBottom w:val="0"/>
      <w:divBdr>
        <w:top w:val="none" w:sz="0" w:space="0" w:color="auto"/>
        <w:left w:val="none" w:sz="0" w:space="0" w:color="auto"/>
        <w:bottom w:val="none" w:sz="0" w:space="0" w:color="auto"/>
        <w:right w:val="none" w:sz="0" w:space="0" w:color="auto"/>
      </w:divBdr>
    </w:div>
    <w:div w:id="715131220">
      <w:bodyDiv w:val="1"/>
      <w:marLeft w:val="0"/>
      <w:marRight w:val="0"/>
      <w:marTop w:val="0"/>
      <w:marBottom w:val="0"/>
      <w:divBdr>
        <w:top w:val="none" w:sz="0" w:space="0" w:color="auto"/>
        <w:left w:val="none" w:sz="0" w:space="0" w:color="auto"/>
        <w:bottom w:val="none" w:sz="0" w:space="0" w:color="auto"/>
        <w:right w:val="none" w:sz="0" w:space="0" w:color="auto"/>
      </w:divBdr>
    </w:div>
    <w:div w:id="909271865">
      <w:bodyDiv w:val="1"/>
      <w:marLeft w:val="0"/>
      <w:marRight w:val="0"/>
      <w:marTop w:val="0"/>
      <w:marBottom w:val="0"/>
      <w:divBdr>
        <w:top w:val="none" w:sz="0" w:space="0" w:color="auto"/>
        <w:left w:val="none" w:sz="0" w:space="0" w:color="auto"/>
        <w:bottom w:val="none" w:sz="0" w:space="0" w:color="auto"/>
        <w:right w:val="none" w:sz="0" w:space="0" w:color="auto"/>
      </w:divBdr>
    </w:div>
    <w:div w:id="1074621045">
      <w:bodyDiv w:val="1"/>
      <w:marLeft w:val="0"/>
      <w:marRight w:val="0"/>
      <w:marTop w:val="0"/>
      <w:marBottom w:val="0"/>
      <w:divBdr>
        <w:top w:val="none" w:sz="0" w:space="0" w:color="auto"/>
        <w:left w:val="none" w:sz="0" w:space="0" w:color="auto"/>
        <w:bottom w:val="none" w:sz="0" w:space="0" w:color="auto"/>
        <w:right w:val="none" w:sz="0" w:space="0" w:color="auto"/>
      </w:divBdr>
    </w:div>
    <w:div w:id="1478910841">
      <w:bodyDiv w:val="1"/>
      <w:marLeft w:val="0"/>
      <w:marRight w:val="0"/>
      <w:marTop w:val="0"/>
      <w:marBottom w:val="0"/>
      <w:divBdr>
        <w:top w:val="none" w:sz="0" w:space="0" w:color="auto"/>
        <w:left w:val="none" w:sz="0" w:space="0" w:color="auto"/>
        <w:bottom w:val="none" w:sz="0" w:space="0" w:color="auto"/>
        <w:right w:val="none" w:sz="0" w:space="0" w:color="auto"/>
      </w:divBdr>
    </w:div>
    <w:div w:id="1520316288">
      <w:bodyDiv w:val="1"/>
      <w:marLeft w:val="0"/>
      <w:marRight w:val="0"/>
      <w:marTop w:val="0"/>
      <w:marBottom w:val="0"/>
      <w:divBdr>
        <w:top w:val="none" w:sz="0" w:space="0" w:color="auto"/>
        <w:left w:val="none" w:sz="0" w:space="0" w:color="auto"/>
        <w:bottom w:val="none" w:sz="0" w:space="0" w:color="auto"/>
        <w:right w:val="none" w:sz="0" w:space="0" w:color="auto"/>
      </w:divBdr>
    </w:div>
    <w:div w:id="1793010331">
      <w:bodyDiv w:val="1"/>
      <w:marLeft w:val="0"/>
      <w:marRight w:val="0"/>
      <w:marTop w:val="0"/>
      <w:marBottom w:val="0"/>
      <w:divBdr>
        <w:top w:val="none" w:sz="0" w:space="0" w:color="auto"/>
        <w:left w:val="none" w:sz="0" w:space="0" w:color="auto"/>
        <w:bottom w:val="none" w:sz="0" w:space="0" w:color="auto"/>
        <w:right w:val="none" w:sz="0" w:space="0" w:color="auto"/>
      </w:divBdr>
    </w:div>
    <w:div w:id="1826555999">
      <w:bodyDiv w:val="1"/>
      <w:marLeft w:val="0"/>
      <w:marRight w:val="0"/>
      <w:marTop w:val="0"/>
      <w:marBottom w:val="0"/>
      <w:divBdr>
        <w:top w:val="none" w:sz="0" w:space="0" w:color="auto"/>
        <w:left w:val="none" w:sz="0" w:space="0" w:color="auto"/>
        <w:bottom w:val="none" w:sz="0" w:space="0" w:color="auto"/>
        <w:right w:val="none" w:sz="0" w:space="0" w:color="auto"/>
      </w:divBdr>
    </w:div>
    <w:div w:id="2064863679">
      <w:bodyDiv w:val="1"/>
      <w:marLeft w:val="0"/>
      <w:marRight w:val="0"/>
      <w:marTop w:val="0"/>
      <w:marBottom w:val="0"/>
      <w:divBdr>
        <w:top w:val="none" w:sz="0" w:space="0" w:color="auto"/>
        <w:left w:val="none" w:sz="0" w:space="0" w:color="auto"/>
        <w:bottom w:val="none" w:sz="0" w:space="0" w:color="auto"/>
        <w:right w:val="none" w:sz="0" w:space="0" w:color="auto"/>
      </w:divBdr>
    </w:div>
    <w:div w:id="2092701624">
      <w:bodyDiv w:val="1"/>
      <w:marLeft w:val="0"/>
      <w:marRight w:val="0"/>
      <w:marTop w:val="0"/>
      <w:marBottom w:val="0"/>
      <w:divBdr>
        <w:top w:val="none" w:sz="0" w:space="0" w:color="auto"/>
        <w:left w:val="none" w:sz="0" w:space="0" w:color="auto"/>
        <w:bottom w:val="none" w:sz="0" w:space="0" w:color="auto"/>
        <w:right w:val="none" w:sz="0" w:space="0" w:color="auto"/>
      </w:divBdr>
    </w:div>
    <w:div w:id="21447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Temple &amp; Bargh Gatey Heelis.</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Manager</cp:lastModifiedBy>
  <cp:revision>2</cp:revision>
  <cp:lastPrinted>2022-05-02T12:09:00Z</cp:lastPrinted>
  <dcterms:created xsi:type="dcterms:W3CDTF">2023-08-30T08:18:00Z</dcterms:created>
  <dcterms:modified xsi:type="dcterms:W3CDTF">2023-08-30T08:18:00Z</dcterms:modified>
</cp:coreProperties>
</file>